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90C" w:rsidRDefault="00CE1B83" w:rsidP="00CE1B83">
      <w:pPr>
        <w:pStyle w:val="30"/>
        <w:shd w:val="clear" w:color="auto" w:fill="auto"/>
        <w:ind w:left="284" w:firstLine="0"/>
        <w:jc w:val="center"/>
      </w:pPr>
      <w:r>
        <w:t xml:space="preserve">Программа </w:t>
      </w:r>
      <w:proofErr w:type="spellStart"/>
      <w:r>
        <w:t>внутришкольного</w:t>
      </w:r>
      <w:proofErr w:type="spellEnd"/>
      <w:r>
        <w:t xml:space="preserve"> </w:t>
      </w:r>
      <w:r w:rsidR="00345A5A">
        <w:t>повышения квалификации педагогических работников</w:t>
      </w:r>
      <w:r w:rsidR="001D0544">
        <w:t>.</w:t>
      </w:r>
    </w:p>
    <w:p w:rsidR="001E684A" w:rsidRDefault="001E684A" w:rsidP="00CE1B83">
      <w:pPr>
        <w:pStyle w:val="30"/>
        <w:shd w:val="clear" w:color="auto" w:fill="auto"/>
        <w:ind w:left="540"/>
        <w:jc w:val="center"/>
      </w:pPr>
    </w:p>
    <w:p w:rsidR="001E684A" w:rsidRPr="001D0544" w:rsidRDefault="001D0544" w:rsidP="00CE1B83">
      <w:pPr>
        <w:pStyle w:val="30"/>
        <w:shd w:val="clear" w:color="auto" w:fill="auto"/>
        <w:ind w:left="540"/>
        <w:jc w:val="center"/>
        <w:rPr>
          <w:sz w:val="40"/>
          <w:szCs w:val="40"/>
        </w:rPr>
        <w:sectPr w:rsidR="001E684A" w:rsidRPr="001D0544">
          <w:pgSz w:w="11900" w:h="16840"/>
          <w:pgMar w:top="4258" w:right="1746" w:bottom="4258" w:left="2436" w:header="0" w:footer="3" w:gutter="0"/>
          <w:cols w:space="720"/>
          <w:noEndnote/>
          <w:docGrid w:linePitch="360"/>
        </w:sectPr>
      </w:pPr>
      <w:r w:rsidRPr="001D0544">
        <w:rPr>
          <w:sz w:val="40"/>
          <w:szCs w:val="40"/>
        </w:rPr>
        <w:t>2023-2024 учебный год</w:t>
      </w:r>
      <w:r w:rsidR="00DB7364">
        <w:rPr>
          <w:sz w:val="40"/>
          <w:szCs w:val="40"/>
        </w:rPr>
        <w:t>.</w:t>
      </w:r>
    </w:p>
    <w:p w:rsidR="002A76BA" w:rsidRDefault="002A76BA" w:rsidP="002A76BA">
      <w:pPr>
        <w:pStyle w:val="40"/>
        <w:shd w:val="clear" w:color="auto" w:fill="auto"/>
        <w:spacing w:after="340"/>
        <w:ind w:left="2240"/>
      </w:pPr>
    </w:p>
    <w:p w:rsidR="00B6090C" w:rsidRDefault="00345A5A" w:rsidP="00CE1B83">
      <w:pPr>
        <w:pStyle w:val="40"/>
        <w:shd w:val="clear" w:color="auto" w:fill="auto"/>
        <w:spacing w:after="340"/>
        <w:jc w:val="center"/>
      </w:pPr>
      <w:r>
        <w:t>ПОЯСНИТЕЛЬНАЯ ЗАПИСКА</w:t>
      </w:r>
    </w:p>
    <w:p w:rsidR="00277110" w:rsidRDefault="00345A5A" w:rsidP="00CE1B83">
      <w:pPr>
        <w:pStyle w:val="20"/>
        <w:shd w:val="clear" w:color="auto" w:fill="auto"/>
        <w:spacing w:before="0"/>
        <w:ind w:firstLine="708"/>
      </w:pPr>
      <w:r>
        <w:t>Понятие «развитие» в федеральном государственном образовательном стандарте является ключевым понятием педагогического процесса, в котором заключается сущность современного образования, цель которого - не просто приобретение обучающимися знаний и умений, а развитие у них универсальных учебных действий и определенных качеств личности. Очевидно при этом, что ключевой фигурой в реализации требований ФГОС без сомнений, является педагог, именно на него возлагается большая часть ответственности за создание условий для развития личности обучающегося. Соответственно и реа</w:t>
      </w:r>
      <w:r w:rsidR="00277110">
        <w:t>лизация обновленных образовательных стандартов</w:t>
      </w:r>
      <w:r>
        <w:t>, напрямую зависит от уровня подготовки педагогических кадров</w:t>
      </w:r>
      <w:r w:rsidR="00277110">
        <w:t>.</w:t>
      </w:r>
    </w:p>
    <w:p w:rsidR="00B6090C" w:rsidRDefault="00345A5A" w:rsidP="00CE1B83">
      <w:pPr>
        <w:pStyle w:val="20"/>
        <w:shd w:val="clear" w:color="auto" w:fill="auto"/>
        <w:spacing w:before="0"/>
        <w:ind w:firstLine="708"/>
      </w:pPr>
      <w:r>
        <w:t>В основополагающих документах, обеспечивающих реализацию ФГОС, подчеркивается, что темпы модернизации подготовки и переподготовки педагогических кадров должны опережать темпы модернизации системы образования. Необходимым становится изменение системы повышения квалификации, внедрение новых технологий обучения педагогов, современных методов и форм в работе с педагогическими кадрами, что и обеспечит вовлечение всех педагогов в активную педагогическую деятельность. В связи с этим актуальной становится проблема ор</w:t>
      </w:r>
      <w:r w:rsidR="00277110">
        <w:t xml:space="preserve">ганизации </w:t>
      </w:r>
      <w:proofErr w:type="spellStart"/>
      <w:r w:rsidR="00277110">
        <w:t>внутришкольного</w:t>
      </w:r>
      <w:proofErr w:type="spellEnd"/>
      <w:r w:rsidR="00277110">
        <w:t xml:space="preserve"> </w:t>
      </w:r>
      <w:r>
        <w:t xml:space="preserve"> повышения квалификации, объектом которого становится не просто развитие отдельного педагога, а развитие образовательной организации в целом. Изменения модели методической работы, переориентация е</w:t>
      </w:r>
      <w:r w:rsidR="00277110">
        <w:t xml:space="preserve">е на непрерывное </w:t>
      </w:r>
      <w:r>
        <w:t xml:space="preserve"> повышение квалификации обеспечит вовлечение всех педагогов в активную педагогическую деятельность и развитие у них способности к конструированию собственных знаний, необходимых для формирования компетенций обучающихся.</w:t>
      </w:r>
    </w:p>
    <w:p w:rsidR="00B6090C" w:rsidRDefault="00345A5A" w:rsidP="00CE1B83">
      <w:pPr>
        <w:pStyle w:val="20"/>
        <w:shd w:val="clear" w:color="auto" w:fill="auto"/>
        <w:spacing w:before="0"/>
        <w:ind w:firstLine="708"/>
      </w:pPr>
      <w:proofErr w:type="spellStart"/>
      <w:r>
        <w:t>Внутришк</w:t>
      </w:r>
      <w:r w:rsidR="00221F63">
        <w:t>ольное</w:t>
      </w:r>
      <w:proofErr w:type="spellEnd"/>
      <w:r w:rsidR="00221F63">
        <w:t xml:space="preserve"> повышение квалификации -</w:t>
      </w:r>
      <w:r>
        <w:t xml:space="preserve"> отражае</w:t>
      </w:r>
      <w:r w:rsidR="00221F63">
        <w:t>т актуальные потребности в компетентности педагогов.</w:t>
      </w:r>
      <w:r>
        <w:t xml:space="preserve"> </w:t>
      </w:r>
    </w:p>
    <w:p w:rsidR="00B6090C" w:rsidRDefault="00345A5A" w:rsidP="00CE1B83">
      <w:pPr>
        <w:pStyle w:val="20"/>
        <w:shd w:val="clear" w:color="auto" w:fill="auto"/>
        <w:spacing w:before="0"/>
        <w:ind w:firstLine="709"/>
      </w:pPr>
      <w:r>
        <w:t xml:space="preserve">Преимуществами </w:t>
      </w:r>
      <w:proofErr w:type="spellStart"/>
      <w:r>
        <w:t>внутришкольного</w:t>
      </w:r>
      <w:proofErr w:type="spellEnd"/>
      <w:r>
        <w:t xml:space="preserve"> обучения перед тради</w:t>
      </w:r>
      <w:r>
        <w:rPr>
          <w:rStyle w:val="21"/>
        </w:rPr>
        <w:t>ц</w:t>
      </w:r>
      <w:r w:rsidR="00CE1B83">
        <w:t xml:space="preserve">ионными </w:t>
      </w:r>
      <w:r>
        <w:t>формами повышения квалификации являются такие, как:</w:t>
      </w:r>
    </w:p>
    <w:p w:rsidR="00B6090C" w:rsidRDefault="00345A5A" w:rsidP="00CE1B83">
      <w:pPr>
        <w:pStyle w:val="20"/>
        <w:numPr>
          <w:ilvl w:val="0"/>
          <w:numId w:val="1"/>
        </w:numPr>
        <w:shd w:val="clear" w:color="auto" w:fill="auto"/>
        <w:tabs>
          <w:tab w:val="left" w:pos="448"/>
        </w:tabs>
        <w:spacing w:before="0"/>
      </w:pPr>
      <w:r>
        <w:t>возможность гибкого реагирования на меняющуюся ситуацию в образовании;</w:t>
      </w:r>
    </w:p>
    <w:p w:rsidR="00B6090C" w:rsidRDefault="00CE1B83" w:rsidP="00CE1B83">
      <w:pPr>
        <w:pStyle w:val="20"/>
        <w:shd w:val="clear" w:color="auto" w:fill="auto"/>
        <w:tabs>
          <w:tab w:val="left" w:pos="481"/>
        </w:tabs>
        <w:spacing w:before="0"/>
      </w:pPr>
      <w:r>
        <w:t xml:space="preserve">- </w:t>
      </w:r>
      <w:r w:rsidR="00345A5A">
        <w:t>постоянный характер обучения, т.е. повышение квалификации на рабочем месте осуществляется непрерывно в течен</w:t>
      </w:r>
      <w:r w:rsidR="00221F63">
        <w:t xml:space="preserve">ие всей профессиональной  деятельности </w:t>
      </w:r>
      <w:r w:rsidR="00345A5A">
        <w:t xml:space="preserve"> педагога;</w:t>
      </w:r>
    </w:p>
    <w:p w:rsidR="00B6090C" w:rsidRDefault="00345A5A" w:rsidP="00CE1B83">
      <w:pPr>
        <w:pStyle w:val="20"/>
        <w:numPr>
          <w:ilvl w:val="0"/>
          <w:numId w:val="1"/>
        </w:numPr>
        <w:shd w:val="clear" w:color="auto" w:fill="auto"/>
        <w:tabs>
          <w:tab w:val="left" w:pos="416"/>
        </w:tabs>
        <w:spacing w:before="0"/>
      </w:pPr>
      <w:r>
        <w:t>возможность распространения ценного опыта отдельных педагогов по приоритетным направлениям развития системы образования;</w:t>
      </w:r>
    </w:p>
    <w:p w:rsidR="00B6090C" w:rsidRDefault="00345A5A" w:rsidP="00CE1B83">
      <w:pPr>
        <w:pStyle w:val="20"/>
        <w:numPr>
          <w:ilvl w:val="0"/>
          <w:numId w:val="1"/>
        </w:numPr>
        <w:shd w:val="clear" w:color="auto" w:fill="auto"/>
        <w:tabs>
          <w:tab w:val="left" w:pos="268"/>
        </w:tabs>
        <w:spacing w:before="0"/>
      </w:pPr>
      <w:r>
        <w:t>постоянное повышение квалификации всего коллектива, а не только отдельных педагогов;</w:t>
      </w:r>
    </w:p>
    <w:p w:rsidR="00B6090C" w:rsidRDefault="00345A5A" w:rsidP="00CE1B83">
      <w:pPr>
        <w:pStyle w:val="20"/>
        <w:numPr>
          <w:ilvl w:val="0"/>
          <w:numId w:val="1"/>
        </w:numPr>
        <w:shd w:val="clear" w:color="auto" w:fill="auto"/>
        <w:tabs>
          <w:tab w:val="left" w:pos="272"/>
        </w:tabs>
        <w:spacing w:before="0"/>
      </w:pPr>
      <w:r>
        <w:t xml:space="preserve">оказание непрерывной квалифицированной методической помощи конкретным </w:t>
      </w:r>
      <w:r>
        <w:lastRenderedPageBreak/>
        <w:t>педагогам по решению конкретной проблемы;</w:t>
      </w:r>
    </w:p>
    <w:p w:rsidR="00B6090C" w:rsidRDefault="00345A5A" w:rsidP="00CE1B83">
      <w:pPr>
        <w:pStyle w:val="20"/>
        <w:shd w:val="clear" w:color="auto" w:fill="auto"/>
        <w:spacing w:before="0"/>
        <w:ind w:firstLine="708"/>
      </w:pPr>
      <w:r>
        <w:t xml:space="preserve">Определены </w:t>
      </w:r>
      <w:r>
        <w:rPr>
          <w:rStyle w:val="22"/>
        </w:rPr>
        <w:t xml:space="preserve">принципы </w:t>
      </w:r>
      <w:r w:rsidR="00CB52D8">
        <w:t xml:space="preserve">развития модели </w:t>
      </w:r>
      <w:proofErr w:type="spellStart"/>
      <w:r w:rsidR="00CB52D8">
        <w:t>внутришкольного</w:t>
      </w:r>
      <w:proofErr w:type="spellEnd"/>
      <w:r w:rsidR="00CB52D8">
        <w:t xml:space="preserve"> </w:t>
      </w:r>
      <w:r>
        <w:t xml:space="preserve"> повышения квалификации:</w:t>
      </w:r>
    </w:p>
    <w:p w:rsidR="00B6090C" w:rsidRDefault="00CB52D8" w:rsidP="00CE1B83">
      <w:pPr>
        <w:pStyle w:val="20"/>
        <w:numPr>
          <w:ilvl w:val="0"/>
          <w:numId w:val="1"/>
        </w:numPr>
        <w:shd w:val="clear" w:color="auto" w:fill="auto"/>
        <w:tabs>
          <w:tab w:val="left" w:pos="268"/>
        </w:tabs>
        <w:spacing w:before="0"/>
      </w:pPr>
      <w:r>
        <w:t>понимание гимназии</w:t>
      </w:r>
      <w:r w:rsidR="00345A5A">
        <w:t xml:space="preserve"> как обучающей организации, объединяющей людей общими ценностями;</w:t>
      </w:r>
    </w:p>
    <w:p w:rsidR="00B6090C" w:rsidRDefault="00345A5A" w:rsidP="00CE1B83">
      <w:pPr>
        <w:pStyle w:val="20"/>
        <w:numPr>
          <w:ilvl w:val="0"/>
          <w:numId w:val="1"/>
        </w:numPr>
        <w:shd w:val="clear" w:color="auto" w:fill="auto"/>
        <w:tabs>
          <w:tab w:val="left" w:pos="272"/>
        </w:tabs>
        <w:spacing w:before="0"/>
      </w:pPr>
      <w:r>
        <w:t>ориентация на создание условий для самореализации человека, постоянного обновления профессионально-педагогической деятельности, обусловленного внутренним стремлением педагогич</w:t>
      </w:r>
      <w:r w:rsidR="00CE1B83">
        <w:t>еских работников к совершенству</w:t>
      </w:r>
      <w:r w:rsidR="00CB52D8">
        <w:t>.</w:t>
      </w:r>
    </w:p>
    <w:p w:rsidR="00B6090C" w:rsidRDefault="00345A5A" w:rsidP="00CE1B83">
      <w:pPr>
        <w:pStyle w:val="20"/>
        <w:shd w:val="clear" w:color="auto" w:fill="auto"/>
        <w:spacing w:before="0"/>
        <w:ind w:firstLine="708"/>
      </w:pPr>
      <w:r>
        <w:t xml:space="preserve">Модель </w:t>
      </w:r>
      <w:proofErr w:type="spellStart"/>
      <w:r>
        <w:t>внутришкольного</w:t>
      </w:r>
      <w:proofErr w:type="spellEnd"/>
      <w:r>
        <w:t xml:space="preserve"> повышения квалификации построена на основе:</w:t>
      </w:r>
    </w:p>
    <w:p w:rsidR="00B6090C" w:rsidRDefault="00345A5A" w:rsidP="00CE1B83">
      <w:pPr>
        <w:pStyle w:val="20"/>
        <w:numPr>
          <w:ilvl w:val="0"/>
          <w:numId w:val="1"/>
        </w:numPr>
        <w:shd w:val="clear" w:color="auto" w:fill="auto"/>
        <w:tabs>
          <w:tab w:val="left" w:pos="268"/>
        </w:tabs>
        <w:spacing w:before="0"/>
      </w:pPr>
      <w:r>
        <w:t>новых целей и ценностей образования;</w:t>
      </w:r>
    </w:p>
    <w:p w:rsidR="00B6090C" w:rsidRDefault="00345A5A" w:rsidP="00CE1B83">
      <w:pPr>
        <w:pStyle w:val="20"/>
        <w:numPr>
          <w:ilvl w:val="0"/>
          <w:numId w:val="1"/>
        </w:numPr>
        <w:shd w:val="clear" w:color="auto" w:fill="auto"/>
        <w:tabs>
          <w:tab w:val="left" w:pos="268"/>
        </w:tabs>
        <w:spacing w:before="0"/>
      </w:pPr>
      <w:r>
        <w:t>по</w:t>
      </w:r>
      <w:r w:rsidR="00CB52D8">
        <w:t>требностей и ресурсов гимназии</w:t>
      </w:r>
      <w:r>
        <w:t>;</w:t>
      </w:r>
    </w:p>
    <w:p w:rsidR="00B6090C" w:rsidRDefault="00345A5A" w:rsidP="00CE1B83">
      <w:pPr>
        <w:pStyle w:val="20"/>
        <w:numPr>
          <w:ilvl w:val="0"/>
          <w:numId w:val="1"/>
        </w:numPr>
        <w:shd w:val="clear" w:color="auto" w:fill="auto"/>
        <w:tabs>
          <w:tab w:val="left" w:pos="272"/>
        </w:tabs>
        <w:spacing w:before="0"/>
      </w:pPr>
      <w:proofErr w:type="spellStart"/>
      <w:r>
        <w:t>компетентностно-деятельностного</w:t>
      </w:r>
      <w:proofErr w:type="spellEnd"/>
      <w:r>
        <w:t xml:space="preserve"> подхода в организации обучения педагогических кадров;</w:t>
      </w:r>
    </w:p>
    <w:p w:rsidR="00B6090C" w:rsidRDefault="00345A5A" w:rsidP="00CE1B83">
      <w:pPr>
        <w:pStyle w:val="20"/>
        <w:numPr>
          <w:ilvl w:val="0"/>
          <w:numId w:val="1"/>
        </w:numPr>
        <w:shd w:val="clear" w:color="auto" w:fill="auto"/>
        <w:tabs>
          <w:tab w:val="left" w:pos="277"/>
        </w:tabs>
        <w:spacing w:before="0"/>
      </w:pPr>
      <w:r>
        <w:t>разнообразия форм повышения квалификации, ориентированных на удовлетворение индивидуа</w:t>
      </w:r>
      <w:r w:rsidR="007B64E4">
        <w:t>льных зап</w:t>
      </w:r>
      <w:r w:rsidR="00CE1B83">
        <w:t xml:space="preserve">росов педагогических работников. </w:t>
      </w:r>
    </w:p>
    <w:p w:rsidR="00CE1B83" w:rsidRDefault="00CE1B83" w:rsidP="00C269B3">
      <w:pPr>
        <w:pStyle w:val="20"/>
        <w:shd w:val="clear" w:color="auto" w:fill="auto"/>
        <w:spacing w:before="0"/>
        <w:ind w:right="-17"/>
      </w:pPr>
      <w:r>
        <w:tab/>
        <w:t xml:space="preserve">Модель </w:t>
      </w:r>
      <w:proofErr w:type="spellStart"/>
      <w:r>
        <w:t>внутришкольного</w:t>
      </w:r>
      <w:proofErr w:type="spellEnd"/>
      <w:r>
        <w:t xml:space="preserve"> повышения квалификации педагогических работников будет эффективна с учетом:</w:t>
      </w:r>
    </w:p>
    <w:p w:rsidR="00CE1B83" w:rsidRDefault="00CE1B83" w:rsidP="00C269B3">
      <w:pPr>
        <w:pStyle w:val="20"/>
        <w:numPr>
          <w:ilvl w:val="0"/>
          <w:numId w:val="3"/>
        </w:numPr>
        <w:shd w:val="clear" w:color="auto" w:fill="auto"/>
        <w:tabs>
          <w:tab w:val="left" w:pos="322"/>
        </w:tabs>
        <w:spacing w:before="0"/>
        <w:ind w:right="-17"/>
      </w:pPr>
      <w:r>
        <w:t xml:space="preserve">Сочетания </w:t>
      </w:r>
      <w:proofErr w:type="spellStart"/>
      <w:r>
        <w:t>внутришкольного</w:t>
      </w:r>
      <w:proofErr w:type="spellEnd"/>
      <w:r>
        <w:t xml:space="preserve"> повышения квалификации, курсовой подготовки, самообразования педагогов в области введения обновленных ФГОС и ФОП.</w:t>
      </w:r>
    </w:p>
    <w:p w:rsidR="00CE1B83" w:rsidRDefault="00CE1B83" w:rsidP="00C269B3">
      <w:pPr>
        <w:pStyle w:val="20"/>
        <w:numPr>
          <w:ilvl w:val="0"/>
          <w:numId w:val="3"/>
        </w:numPr>
        <w:shd w:val="clear" w:color="auto" w:fill="auto"/>
        <w:tabs>
          <w:tab w:val="left" w:pos="327"/>
        </w:tabs>
        <w:spacing w:before="0"/>
        <w:ind w:right="-17"/>
      </w:pPr>
      <w:proofErr w:type="spellStart"/>
      <w:r>
        <w:t>Внутришкольное</w:t>
      </w:r>
      <w:proofErr w:type="spellEnd"/>
      <w:r>
        <w:t xml:space="preserve"> повышение квалификации будет осуществляться через инновационную активность  педагогов, а именно, их участие в различных конкурсах, проектах, выступлениях на проблемных семинарах, педагогических чтениях, научно-практических конференциях, проведении открытых уроков, мастер-классов, написании и опубликовании статей, отражающих опыт введения ФГОС в преподаваемый предмет или проведение воспитательного мероприятия.</w:t>
      </w:r>
    </w:p>
    <w:p w:rsidR="00CE1B83" w:rsidRDefault="00CE1B83" w:rsidP="00C269B3">
      <w:pPr>
        <w:pStyle w:val="20"/>
        <w:numPr>
          <w:ilvl w:val="0"/>
          <w:numId w:val="3"/>
        </w:numPr>
        <w:shd w:val="clear" w:color="auto" w:fill="auto"/>
        <w:tabs>
          <w:tab w:val="left" w:pos="322"/>
        </w:tabs>
        <w:spacing w:before="0"/>
        <w:ind w:right="-17"/>
      </w:pPr>
      <w:r>
        <w:t>Курсовая подготовка должна обеспечивать укрепление и развитие опыта педагогов в достижении личностных и предметных результатов, формирования у учащихся УУД.</w:t>
      </w:r>
    </w:p>
    <w:p w:rsidR="00CE1B83" w:rsidRDefault="00CE1B83" w:rsidP="00C269B3">
      <w:pPr>
        <w:pStyle w:val="20"/>
        <w:numPr>
          <w:ilvl w:val="0"/>
          <w:numId w:val="3"/>
        </w:numPr>
        <w:shd w:val="clear" w:color="auto" w:fill="auto"/>
        <w:tabs>
          <w:tab w:val="left" w:pos="327"/>
        </w:tabs>
        <w:spacing w:before="0"/>
        <w:ind w:right="-17"/>
      </w:pPr>
      <w:r>
        <w:t>Самообразование  педагогов будет продолжать линии их профессионального развития, обеспечивать решение выявленных проблем личностного роста в области овладения новыми функциями, обеспечивающими реализацию новых ФГОС.</w:t>
      </w:r>
    </w:p>
    <w:p w:rsidR="00CE1B83" w:rsidRDefault="00CE1B83" w:rsidP="00C269B3">
      <w:pPr>
        <w:pStyle w:val="20"/>
        <w:shd w:val="clear" w:color="auto" w:fill="auto"/>
        <w:spacing w:before="0"/>
        <w:ind w:right="-17" w:firstLine="708"/>
      </w:pPr>
      <w:r>
        <w:t>Самообразование тесно связано с индивидуальной формой обучения, построением индивидуального образовательного маршрута на основе</w:t>
      </w:r>
      <w:r w:rsidR="00C269B3">
        <w:t xml:space="preserve"> </w:t>
      </w:r>
      <w:r>
        <w:t>накопительной системы повышения квалификации.</w:t>
      </w:r>
    </w:p>
    <w:p w:rsidR="00CE1B83" w:rsidRDefault="00CE1B83" w:rsidP="00CE1B83">
      <w:pPr>
        <w:pStyle w:val="20"/>
        <w:shd w:val="clear" w:color="auto" w:fill="auto"/>
        <w:spacing w:before="0"/>
        <w:ind w:firstLine="708"/>
      </w:pPr>
      <w:r>
        <w:t xml:space="preserve">Таким образом, для повышения эффективности </w:t>
      </w:r>
      <w:proofErr w:type="spellStart"/>
      <w:r>
        <w:t>внутришкольного</w:t>
      </w:r>
      <w:proofErr w:type="spellEnd"/>
      <w:r>
        <w:t xml:space="preserve"> повышения квалификации по подготовке педагогов к реализации ФГОС и ФОП нужно учитывать:</w:t>
      </w:r>
    </w:p>
    <w:p w:rsidR="00CE1B83" w:rsidRDefault="00CE1B83" w:rsidP="00CE1B83">
      <w:pPr>
        <w:pStyle w:val="20"/>
        <w:shd w:val="clear" w:color="auto" w:fill="auto"/>
        <w:spacing w:before="0"/>
        <w:jc w:val="left"/>
      </w:pPr>
      <w:r>
        <w:t xml:space="preserve"> - сочетание </w:t>
      </w:r>
      <w:proofErr w:type="spellStart"/>
      <w:r>
        <w:t>внутришкольного</w:t>
      </w:r>
      <w:proofErr w:type="spellEnd"/>
      <w:r>
        <w:t xml:space="preserve"> повышения квалификации, курсовой подготовки,</w:t>
      </w:r>
    </w:p>
    <w:p w:rsidR="00CE1B83" w:rsidRDefault="00CE1B83" w:rsidP="00CE1B83">
      <w:pPr>
        <w:pStyle w:val="20"/>
        <w:shd w:val="clear" w:color="auto" w:fill="auto"/>
        <w:spacing w:before="0"/>
        <w:jc w:val="left"/>
      </w:pPr>
      <w:r>
        <w:t xml:space="preserve"> - организацию курсовой подготовки в </w:t>
      </w:r>
      <w:proofErr w:type="spellStart"/>
      <w:r>
        <w:t>деятельностной</w:t>
      </w:r>
      <w:proofErr w:type="spellEnd"/>
      <w:r>
        <w:t xml:space="preserve"> парадигме;</w:t>
      </w:r>
    </w:p>
    <w:p w:rsidR="00CE1B83" w:rsidRDefault="00CE1B83" w:rsidP="00CE1B83">
      <w:pPr>
        <w:pStyle w:val="20"/>
        <w:shd w:val="clear" w:color="auto" w:fill="auto"/>
        <w:spacing w:before="0"/>
        <w:jc w:val="left"/>
      </w:pPr>
      <w:r>
        <w:lastRenderedPageBreak/>
        <w:t xml:space="preserve"> - самообразование руководителей и педагогов в области введения ФГОС и ФОП.</w:t>
      </w:r>
    </w:p>
    <w:p w:rsidR="00CE1B83" w:rsidRDefault="00CE1B83" w:rsidP="00CE1B83">
      <w:pPr>
        <w:pStyle w:val="20"/>
        <w:shd w:val="clear" w:color="auto" w:fill="auto"/>
        <w:spacing w:before="0" w:line="418" w:lineRule="exact"/>
        <w:ind w:left="320" w:firstLine="388"/>
        <w:jc w:val="left"/>
        <w:rPr>
          <w:rStyle w:val="21"/>
        </w:rPr>
      </w:pPr>
      <w:r>
        <w:rPr>
          <w:rStyle w:val="21"/>
        </w:rPr>
        <w:t>Планируемые результаты программы.</w:t>
      </w:r>
    </w:p>
    <w:p w:rsidR="00CE1B83" w:rsidRDefault="00CE1B83" w:rsidP="00CE1B83">
      <w:pPr>
        <w:pStyle w:val="20"/>
        <w:shd w:val="clear" w:color="auto" w:fill="auto"/>
        <w:spacing w:before="0" w:line="418" w:lineRule="exact"/>
        <w:ind w:left="320" w:firstLine="388"/>
        <w:jc w:val="left"/>
      </w:pPr>
      <w:r>
        <w:t>Программа будет считаться успешно реализованной, если:</w:t>
      </w:r>
    </w:p>
    <w:p w:rsidR="00CE1B83" w:rsidRDefault="00CE1B83" w:rsidP="00C269B3">
      <w:pPr>
        <w:pStyle w:val="20"/>
        <w:numPr>
          <w:ilvl w:val="0"/>
          <w:numId w:val="5"/>
        </w:numPr>
        <w:shd w:val="clear" w:color="auto" w:fill="auto"/>
        <w:tabs>
          <w:tab w:val="left" w:pos="426"/>
        </w:tabs>
        <w:spacing w:before="0"/>
      </w:pPr>
      <w:r>
        <w:t xml:space="preserve">Использование разработанной </w:t>
      </w:r>
      <w:proofErr w:type="gramStart"/>
      <w:r>
        <w:t>модели внутрикорпоративной системы повышения квалификации педагогических работников</w:t>
      </w:r>
      <w:proofErr w:type="gramEnd"/>
      <w:r>
        <w:t xml:space="preserve"> позволит решить задачу ежегодного повышения квалификации педагогов без привлечения значительных финансовых средств.</w:t>
      </w:r>
    </w:p>
    <w:p w:rsidR="00CE1B83" w:rsidRDefault="00CE1B83" w:rsidP="00C269B3">
      <w:pPr>
        <w:pStyle w:val="20"/>
        <w:numPr>
          <w:ilvl w:val="0"/>
          <w:numId w:val="5"/>
        </w:numPr>
        <w:shd w:val="clear" w:color="auto" w:fill="auto"/>
        <w:tabs>
          <w:tab w:val="left" w:pos="426"/>
        </w:tabs>
        <w:spacing w:before="0"/>
      </w:pPr>
      <w:r>
        <w:t>В процессе ее реализации педагоги освоят современные педагогические технологии, необходимые для реализации ФГОС.</w:t>
      </w:r>
    </w:p>
    <w:p w:rsidR="00CE1B83" w:rsidRDefault="00CE1B83" w:rsidP="00C269B3">
      <w:pPr>
        <w:pStyle w:val="20"/>
        <w:numPr>
          <w:ilvl w:val="0"/>
          <w:numId w:val="5"/>
        </w:numPr>
        <w:shd w:val="clear" w:color="auto" w:fill="auto"/>
        <w:tabs>
          <w:tab w:val="left" w:pos="426"/>
        </w:tabs>
        <w:spacing w:before="0"/>
      </w:pPr>
      <w:r>
        <w:t xml:space="preserve">Созданная система повышения квалификации в школе перейдет от единичных воздействий на развитие профессионализма отдельного педагога - к управлению развитием педагогической компетентности коллектива и проектированию индивидуальных и групповых образовательных маршрутов. </w:t>
      </w:r>
      <w:r>
        <w:rPr>
          <w:rStyle w:val="21"/>
        </w:rPr>
        <w:t>Критерии успешности реализации программы</w:t>
      </w:r>
    </w:p>
    <w:p w:rsidR="00CE1B83" w:rsidRDefault="00CE1B83" w:rsidP="00CE1B83">
      <w:pPr>
        <w:pStyle w:val="20"/>
        <w:shd w:val="clear" w:color="auto" w:fill="auto"/>
        <w:spacing w:before="0"/>
        <w:ind w:firstLine="709"/>
      </w:pPr>
      <w:r>
        <w:t xml:space="preserve">Оценку успешности мероприятий по повышению квалификации предусматривается осуществлять </w:t>
      </w:r>
      <w:proofErr w:type="gramStart"/>
      <w:r>
        <w:t>через</w:t>
      </w:r>
      <w:proofErr w:type="gramEnd"/>
      <w:r>
        <w:t>:</w:t>
      </w:r>
    </w:p>
    <w:p w:rsidR="00CE1B83" w:rsidRDefault="00CE1B83" w:rsidP="00CE1B83">
      <w:pPr>
        <w:pStyle w:val="20"/>
        <w:numPr>
          <w:ilvl w:val="0"/>
          <w:numId w:val="1"/>
        </w:numPr>
        <w:shd w:val="clear" w:color="auto" w:fill="auto"/>
        <w:tabs>
          <w:tab w:val="left" w:pos="544"/>
        </w:tabs>
        <w:spacing w:before="0"/>
      </w:pPr>
      <w:r>
        <w:t>процесс обучения (анализ учебных занятий);</w:t>
      </w:r>
    </w:p>
    <w:p w:rsidR="00CE1B83" w:rsidRDefault="00CE1B83" w:rsidP="00CE1B83">
      <w:pPr>
        <w:pStyle w:val="20"/>
        <w:numPr>
          <w:ilvl w:val="0"/>
          <w:numId w:val="1"/>
        </w:numPr>
        <w:shd w:val="clear" w:color="auto" w:fill="auto"/>
        <w:tabs>
          <w:tab w:val="left" w:pos="549"/>
        </w:tabs>
        <w:spacing w:before="0"/>
      </w:pPr>
      <w:r>
        <w:t>активность и инициативность педагогов по использованию полученных знаний (публикации, участие в конкурсах профессионального мастерства и др.);</w:t>
      </w:r>
    </w:p>
    <w:p w:rsidR="00CE1B83" w:rsidRDefault="00CE1B83" w:rsidP="00CE1B83">
      <w:pPr>
        <w:pStyle w:val="20"/>
        <w:numPr>
          <w:ilvl w:val="0"/>
          <w:numId w:val="1"/>
        </w:numPr>
        <w:shd w:val="clear" w:color="auto" w:fill="auto"/>
        <w:tabs>
          <w:tab w:val="left" w:pos="544"/>
        </w:tabs>
        <w:spacing w:before="0"/>
      </w:pPr>
      <w:r>
        <w:t>мониторинг эффективности деятельности учреждения.</w:t>
      </w:r>
    </w:p>
    <w:p w:rsidR="00CE1B83" w:rsidRDefault="00CE1B83" w:rsidP="00CE1B83">
      <w:pPr>
        <w:pStyle w:val="20"/>
        <w:shd w:val="clear" w:color="auto" w:fill="auto"/>
        <w:tabs>
          <w:tab w:val="left" w:pos="277"/>
        </w:tabs>
        <w:spacing w:before="0"/>
        <w:sectPr w:rsidR="00CE1B83" w:rsidSect="00CE1B83">
          <w:pgSz w:w="11900" w:h="16840"/>
          <w:pgMar w:top="442" w:right="860" w:bottom="1344" w:left="1134" w:header="0" w:footer="3" w:gutter="0"/>
          <w:cols w:space="720"/>
          <w:noEndnote/>
          <w:docGrid w:linePitch="360"/>
        </w:sectPr>
      </w:pPr>
    </w:p>
    <w:p w:rsidR="00B6090C" w:rsidRDefault="00B6090C">
      <w:pPr>
        <w:rPr>
          <w:sz w:val="2"/>
          <w:szCs w:val="2"/>
        </w:rPr>
        <w:sectPr w:rsidR="00B6090C" w:rsidSect="00BC5CB6">
          <w:type w:val="continuous"/>
          <w:pgSz w:w="11900" w:h="16840"/>
          <w:pgMar w:top="557" w:right="784" w:bottom="409" w:left="784" w:header="0" w:footer="3" w:gutter="0"/>
          <w:cols w:space="720"/>
          <w:noEndnote/>
          <w:docGrid w:linePitch="360"/>
        </w:sectPr>
      </w:pPr>
    </w:p>
    <w:p w:rsidR="00B6090C" w:rsidRDefault="00B6090C">
      <w:pPr>
        <w:rPr>
          <w:sz w:val="2"/>
          <w:szCs w:val="2"/>
        </w:rPr>
        <w:sectPr w:rsidR="00B6090C">
          <w:pgSz w:w="11900" w:h="16840"/>
          <w:pgMar w:top="225" w:right="0" w:bottom="409" w:left="0" w:header="0" w:footer="3" w:gutter="0"/>
          <w:cols w:space="720"/>
          <w:noEndnote/>
          <w:docGrid w:linePitch="360"/>
        </w:sectPr>
      </w:pPr>
    </w:p>
    <w:p w:rsidR="00CE1B83" w:rsidRDefault="00CE1B83" w:rsidP="00C714D0">
      <w:pPr>
        <w:pStyle w:val="20"/>
        <w:shd w:val="clear" w:color="auto" w:fill="auto"/>
        <w:spacing w:before="0"/>
        <w:ind w:right="320"/>
      </w:pPr>
    </w:p>
    <w:p w:rsidR="00CE1B83" w:rsidRDefault="00CE1B83" w:rsidP="00C714D0">
      <w:pPr>
        <w:pStyle w:val="20"/>
        <w:shd w:val="clear" w:color="auto" w:fill="auto"/>
        <w:spacing w:before="0"/>
        <w:ind w:right="320"/>
      </w:pPr>
    </w:p>
    <w:p w:rsidR="00C269B3" w:rsidRDefault="00C269B3" w:rsidP="00C269B3">
      <w:pPr>
        <w:pStyle w:val="a4"/>
        <w:framePr w:w="10458" w:h="7926" w:hRule="exact" w:wrap="notBeside" w:vAnchor="text" w:hAnchor="page" w:x="831" w:y="85"/>
        <w:shd w:val="clear" w:color="auto" w:fill="auto"/>
      </w:pPr>
      <w:r>
        <w:t xml:space="preserve">Формы </w:t>
      </w:r>
      <w:proofErr w:type="spellStart"/>
      <w:r>
        <w:t>внутришкольного</w:t>
      </w:r>
      <w:proofErr w:type="spellEnd"/>
      <w:r>
        <w:t xml:space="preserve"> повышения квалификации:</w:t>
      </w:r>
    </w:p>
    <w:p w:rsidR="00C269B3" w:rsidRDefault="00C269B3" w:rsidP="00C269B3">
      <w:pPr>
        <w:pStyle w:val="a4"/>
        <w:framePr w:w="10458" w:h="7926" w:hRule="exact" w:wrap="notBeside" w:vAnchor="text" w:hAnchor="page" w:x="831" w:y="85"/>
        <w:shd w:val="clear" w:color="auto" w:fill="auto"/>
      </w:pPr>
    </w:p>
    <w:tbl>
      <w:tblPr>
        <w:tblOverlap w:val="never"/>
        <w:tblW w:w="1005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7"/>
        <w:gridCol w:w="6988"/>
      </w:tblGrid>
      <w:tr w:rsidR="00C269B3" w:rsidTr="00C269B3">
        <w:trPr>
          <w:trHeight w:hRule="exact" w:val="362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9B3" w:rsidRDefault="00C269B3" w:rsidP="00C269B3">
            <w:pPr>
              <w:pStyle w:val="20"/>
              <w:framePr w:w="10458" w:h="7926" w:hRule="exact" w:wrap="notBeside" w:vAnchor="text" w:hAnchor="page" w:x="831" w:y="85"/>
              <w:shd w:val="clear" w:color="auto" w:fill="auto"/>
              <w:spacing w:before="0" w:line="244" w:lineRule="exact"/>
              <w:jc w:val="left"/>
            </w:pPr>
            <w:r>
              <w:rPr>
                <w:rStyle w:val="211pt"/>
              </w:rPr>
              <w:t>Формы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69B3" w:rsidRDefault="00C269B3" w:rsidP="00C269B3">
            <w:pPr>
              <w:pStyle w:val="20"/>
              <w:framePr w:w="10458" w:h="7926" w:hRule="exact" w:wrap="notBeside" w:vAnchor="text" w:hAnchor="page" w:x="831" w:y="85"/>
              <w:shd w:val="clear" w:color="auto" w:fill="auto"/>
              <w:spacing w:before="0" w:line="244" w:lineRule="exact"/>
              <w:jc w:val="left"/>
            </w:pPr>
            <w:r>
              <w:rPr>
                <w:rStyle w:val="211pt"/>
              </w:rPr>
              <w:t>Мероприятия</w:t>
            </w:r>
          </w:p>
        </w:tc>
      </w:tr>
      <w:tr w:rsidR="00C269B3" w:rsidTr="00C269B3">
        <w:trPr>
          <w:trHeight w:hRule="exact" w:val="1679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69B3" w:rsidRDefault="00C269B3" w:rsidP="00C269B3">
            <w:pPr>
              <w:pStyle w:val="20"/>
              <w:framePr w:w="10458" w:h="7926" w:hRule="exact" w:wrap="notBeside" w:vAnchor="text" w:hAnchor="page" w:x="831" w:y="85"/>
              <w:shd w:val="clear" w:color="auto" w:fill="auto"/>
              <w:spacing w:before="0" w:line="278" w:lineRule="exact"/>
              <w:jc w:val="left"/>
            </w:pPr>
            <w:r>
              <w:rPr>
                <w:rStyle w:val="211pt"/>
              </w:rPr>
              <w:t>1.Работа методических объединений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69B3" w:rsidRDefault="00C269B3" w:rsidP="00C269B3">
            <w:pPr>
              <w:pStyle w:val="20"/>
              <w:framePr w:w="10458" w:h="7926" w:hRule="exact" w:wrap="notBeside" w:vAnchor="text" w:hAnchor="page" w:x="831" w:y="85"/>
              <w:numPr>
                <w:ilvl w:val="0"/>
                <w:numId w:val="6"/>
              </w:numPr>
              <w:shd w:val="clear" w:color="auto" w:fill="auto"/>
              <w:tabs>
                <w:tab w:val="left" w:pos="139"/>
              </w:tabs>
              <w:spacing w:before="0" w:line="274" w:lineRule="exact"/>
              <w:jc w:val="left"/>
            </w:pPr>
            <w:r>
              <w:rPr>
                <w:rStyle w:val="211pt"/>
              </w:rPr>
              <w:t>открытые уроки, мастер-классы, круглый стол;</w:t>
            </w:r>
          </w:p>
          <w:p w:rsidR="00C269B3" w:rsidRDefault="00C269B3" w:rsidP="00C269B3">
            <w:pPr>
              <w:pStyle w:val="20"/>
              <w:framePr w:w="10458" w:h="7926" w:hRule="exact" w:wrap="notBeside" w:vAnchor="text" w:hAnchor="page" w:x="831" w:y="85"/>
              <w:numPr>
                <w:ilvl w:val="0"/>
                <w:numId w:val="6"/>
              </w:numPr>
              <w:shd w:val="clear" w:color="auto" w:fill="auto"/>
              <w:tabs>
                <w:tab w:val="left" w:pos="139"/>
              </w:tabs>
              <w:spacing w:before="0" w:line="274" w:lineRule="exact"/>
              <w:jc w:val="left"/>
            </w:pPr>
            <w:r>
              <w:rPr>
                <w:rStyle w:val="211pt"/>
              </w:rPr>
              <w:t>обмен опытом;</w:t>
            </w:r>
          </w:p>
          <w:p w:rsidR="00C269B3" w:rsidRDefault="00C269B3" w:rsidP="00C269B3">
            <w:pPr>
              <w:pStyle w:val="20"/>
              <w:framePr w:w="10458" w:h="7926" w:hRule="exact" w:wrap="notBeside" w:vAnchor="text" w:hAnchor="page" w:x="831" w:y="85"/>
              <w:numPr>
                <w:ilvl w:val="0"/>
                <w:numId w:val="6"/>
              </w:numPr>
              <w:shd w:val="clear" w:color="auto" w:fill="auto"/>
              <w:tabs>
                <w:tab w:val="left" w:pos="139"/>
              </w:tabs>
              <w:spacing w:before="0" w:line="274" w:lineRule="exact"/>
              <w:jc w:val="left"/>
            </w:pPr>
            <w:r>
              <w:rPr>
                <w:rStyle w:val="211pt"/>
              </w:rPr>
              <w:t>освоение новых педагогических технологий;</w:t>
            </w:r>
          </w:p>
          <w:p w:rsidR="00C269B3" w:rsidRDefault="00C269B3" w:rsidP="00C269B3">
            <w:pPr>
              <w:pStyle w:val="20"/>
              <w:framePr w:w="10458" w:h="7926" w:hRule="exact" w:wrap="notBeside" w:vAnchor="text" w:hAnchor="page" w:x="831" w:y="85"/>
              <w:numPr>
                <w:ilvl w:val="0"/>
                <w:numId w:val="6"/>
              </w:numPr>
              <w:shd w:val="clear" w:color="auto" w:fill="auto"/>
              <w:tabs>
                <w:tab w:val="left" w:pos="144"/>
              </w:tabs>
              <w:spacing w:before="0" w:line="274" w:lineRule="exact"/>
              <w:jc w:val="left"/>
            </w:pPr>
            <w:r>
              <w:rPr>
                <w:rStyle w:val="211pt"/>
              </w:rPr>
              <w:t>аттестация;</w:t>
            </w:r>
          </w:p>
          <w:p w:rsidR="00C269B3" w:rsidRDefault="00C269B3" w:rsidP="00C269B3">
            <w:pPr>
              <w:pStyle w:val="20"/>
              <w:framePr w:w="10458" w:h="7926" w:hRule="exact" w:wrap="notBeside" w:vAnchor="text" w:hAnchor="page" w:x="831" w:y="85"/>
              <w:numPr>
                <w:ilvl w:val="0"/>
                <w:numId w:val="6"/>
              </w:numPr>
              <w:shd w:val="clear" w:color="auto" w:fill="auto"/>
              <w:tabs>
                <w:tab w:val="left" w:pos="139"/>
              </w:tabs>
              <w:spacing w:before="0" w:line="274" w:lineRule="exact"/>
              <w:jc w:val="left"/>
            </w:pPr>
            <w:r>
              <w:rPr>
                <w:rStyle w:val="211pt"/>
              </w:rPr>
              <w:t>работа над темами по самообразованию</w:t>
            </w:r>
          </w:p>
        </w:tc>
      </w:tr>
      <w:tr w:rsidR="00C269B3" w:rsidTr="00C269B3">
        <w:trPr>
          <w:trHeight w:hRule="exact" w:val="2006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69B3" w:rsidRDefault="00C269B3" w:rsidP="00C269B3">
            <w:pPr>
              <w:pStyle w:val="20"/>
              <w:framePr w:w="10458" w:h="7926" w:hRule="exact" w:wrap="notBeside" w:vAnchor="text" w:hAnchor="page" w:x="831" w:y="85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2. Педагогический совет Методический совет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69B3" w:rsidRDefault="00C269B3" w:rsidP="00C269B3">
            <w:pPr>
              <w:pStyle w:val="20"/>
              <w:framePr w:w="10458" w:h="7926" w:hRule="exact" w:wrap="notBeside" w:vAnchor="text" w:hAnchor="page" w:x="831" w:y="85"/>
              <w:numPr>
                <w:ilvl w:val="0"/>
                <w:numId w:val="7"/>
              </w:numPr>
              <w:shd w:val="clear" w:color="auto" w:fill="auto"/>
              <w:tabs>
                <w:tab w:val="left" w:pos="144"/>
              </w:tabs>
              <w:spacing w:before="0" w:line="274" w:lineRule="exact"/>
              <w:jc w:val="left"/>
            </w:pPr>
            <w:r>
              <w:rPr>
                <w:rStyle w:val="211pt"/>
              </w:rPr>
              <w:t>инновационная и опытная работа;</w:t>
            </w:r>
          </w:p>
          <w:p w:rsidR="00C269B3" w:rsidRDefault="00C269B3" w:rsidP="00C269B3">
            <w:pPr>
              <w:pStyle w:val="20"/>
              <w:framePr w:w="10458" w:h="7926" w:hRule="exact" w:wrap="notBeside" w:vAnchor="text" w:hAnchor="page" w:x="831" w:y="85"/>
              <w:numPr>
                <w:ilvl w:val="0"/>
                <w:numId w:val="7"/>
              </w:numPr>
              <w:shd w:val="clear" w:color="auto" w:fill="auto"/>
              <w:tabs>
                <w:tab w:val="left" w:pos="144"/>
              </w:tabs>
              <w:spacing w:before="0" w:line="274" w:lineRule="exact"/>
              <w:jc w:val="left"/>
            </w:pPr>
            <w:r>
              <w:rPr>
                <w:rStyle w:val="211pt"/>
              </w:rPr>
              <w:t>педагогические консилиумы, семинары;</w:t>
            </w:r>
          </w:p>
          <w:p w:rsidR="00C269B3" w:rsidRDefault="00C269B3" w:rsidP="00C269B3">
            <w:pPr>
              <w:pStyle w:val="20"/>
              <w:framePr w:w="10458" w:h="7926" w:hRule="exact" w:wrap="notBeside" w:vAnchor="text" w:hAnchor="page" w:x="831" w:y="85"/>
              <w:numPr>
                <w:ilvl w:val="0"/>
                <w:numId w:val="7"/>
              </w:numPr>
              <w:shd w:val="clear" w:color="auto" w:fill="auto"/>
              <w:tabs>
                <w:tab w:val="left" w:pos="144"/>
              </w:tabs>
              <w:spacing w:before="0" w:line="274" w:lineRule="exact"/>
              <w:jc w:val="left"/>
            </w:pPr>
            <w:r>
              <w:rPr>
                <w:rStyle w:val="211pt"/>
              </w:rPr>
              <w:t>методическая и организационная помощь структурным подразделениям и отдельным педагогическим работникам;</w:t>
            </w:r>
          </w:p>
          <w:p w:rsidR="00C269B3" w:rsidRDefault="00C269B3" w:rsidP="00C269B3">
            <w:pPr>
              <w:pStyle w:val="20"/>
              <w:framePr w:w="10458" w:h="7926" w:hRule="exact" w:wrap="notBeside" w:vAnchor="text" w:hAnchor="page" w:x="831" w:y="85"/>
              <w:numPr>
                <w:ilvl w:val="0"/>
                <w:numId w:val="7"/>
              </w:numPr>
              <w:shd w:val="clear" w:color="auto" w:fill="auto"/>
              <w:tabs>
                <w:tab w:val="left" w:pos="139"/>
              </w:tabs>
              <w:spacing w:before="0" w:line="274" w:lineRule="exact"/>
              <w:jc w:val="left"/>
            </w:pPr>
            <w:r>
              <w:rPr>
                <w:rStyle w:val="211pt"/>
              </w:rPr>
              <w:t>осуществление экспертно-аналитической деятельности;</w:t>
            </w:r>
          </w:p>
          <w:p w:rsidR="00C269B3" w:rsidRDefault="00C269B3" w:rsidP="00C269B3">
            <w:pPr>
              <w:pStyle w:val="20"/>
              <w:framePr w:w="10458" w:h="7926" w:hRule="exact" w:wrap="notBeside" w:vAnchor="text" w:hAnchor="page" w:x="831" w:y="85"/>
              <w:numPr>
                <w:ilvl w:val="0"/>
                <w:numId w:val="7"/>
              </w:numPr>
              <w:shd w:val="clear" w:color="auto" w:fill="auto"/>
              <w:tabs>
                <w:tab w:val="left" w:pos="144"/>
              </w:tabs>
              <w:spacing w:before="0" w:line="274" w:lineRule="exact"/>
              <w:jc w:val="left"/>
            </w:pPr>
            <w:proofErr w:type="spellStart"/>
            <w:r>
              <w:rPr>
                <w:rStyle w:val="211pt"/>
              </w:rPr>
              <w:t>программно</w:t>
            </w:r>
            <w:proofErr w:type="spellEnd"/>
            <w:r>
              <w:rPr>
                <w:rStyle w:val="211pt"/>
              </w:rPr>
              <w:t xml:space="preserve"> - методическое и психологическое обеспечение.</w:t>
            </w:r>
          </w:p>
        </w:tc>
      </w:tr>
      <w:tr w:rsidR="00C269B3" w:rsidTr="00C269B3">
        <w:trPr>
          <w:trHeight w:hRule="exact" w:val="1345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69B3" w:rsidRDefault="00C269B3" w:rsidP="00C269B3">
            <w:pPr>
              <w:pStyle w:val="20"/>
              <w:framePr w:w="10458" w:h="7926" w:hRule="exact" w:wrap="notBeside" w:vAnchor="text" w:hAnchor="page" w:x="831" w:y="85"/>
              <w:shd w:val="clear" w:color="auto" w:fill="auto"/>
              <w:spacing w:before="0" w:line="244" w:lineRule="exact"/>
              <w:jc w:val="left"/>
            </w:pPr>
            <w:r>
              <w:rPr>
                <w:rStyle w:val="211pt"/>
              </w:rPr>
              <w:t>3. Творческие группы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69B3" w:rsidRDefault="00C269B3" w:rsidP="00C269B3">
            <w:pPr>
              <w:pStyle w:val="20"/>
              <w:framePr w:w="10458" w:h="7926" w:hRule="exact" w:wrap="notBeside" w:vAnchor="text" w:hAnchor="page" w:x="831" w:y="85"/>
              <w:numPr>
                <w:ilvl w:val="0"/>
                <w:numId w:val="8"/>
              </w:numPr>
              <w:shd w:val="clear" w:color="auto" w:fill="auto"/>
              <w:tabs>
                <w:tab w:val="left" w:pos="144"/>
              </w:tabs>
              <w:spacing w:before="0" w:line="278" w:lineRule="exact"/>
              <w:jc w:val="left"/>
            </w:pPr>
            <w:r>
              <w:rPr>
                <w:rStyle w:val="211pt"/>
              </w:rPr>
              <w:t>совместные проекты;</w:t>
            </w:r>
          </w:p>
          <w:p w:rsidR="00C269B3" w:rsidRDefault="00C269B3" w:rsidP="00C269B3">
            <w:pPr>
              <w:pStyle w:val="20"/>
              <w:framePr w:w="10458" w:h="7926" w:hRule="exact" w:wrap="notBeside" w:vAnchor="text" w:hAnchor="page" w:x="831" w:y="85"/>
              <w:numPr>
                <w:ilvl w:val="0"/>
                <w:numId w:val="8"/>
              </w:numPr>
              <w:shd w:val="clear" w:color="auto" w:fill="auto"/>
              <w:tabs>
                <w:tab w:val="left" w:pos="144"/>
              </w:tabs>
              <w:spacing w:before="0" w:line="278" w:lineRule="exact"/>
              <w:jc w:val="left"/>
            </w:pPr>
            <w:r>
              <w:rPr>
                <w:rStyle w:val="211pt"/>
              </w:rPr>
              <w:t>написание авторских программ и элективных курсов;</w:t>
            </w:r>
          </w:p>
          <w:p w:rsidR="00C269B3" w:rsidRDefault="00C269B3" w:rsidP="00C269B3">
            <w:pPr>
              <w:pStyle w:val="20"/>
              <w:framePr w:w="10458" w:h="7926" w:hRule="exact" w:wrap="notBeside" w:vAnchor="text" w:hAnchor="page" w:x="831" w:y="85"/>
              <w:numPr>
                <w:ilvl w:val="0"/>
                <w:numId w:val="8"/>
              </w:numPr>
              <w:shd w:val="clear" w:color="auto" w:fill="auto"/>
              <w:tabs>
                <w:tab w:val="left" w:pos="149"/>
              </w:tabs>
              <w:spacing w:before="0" w:line="278" w:lineRule="exact"/>
              <w:jc w:val="left"/>
            </w:pPr>
            <w:r>
              <w:rPr>
                <w:rStyle w:val="211pt"/>
              </w:rPr>
              <w:t>проведение мастер - классов и практикумов, проектных лабораторий и др.;</w:t>
            </w:r>
          </w:p>
        </w:tc>
      </w:tr>
      <w:tr w:rsidR="00C269B3" w:rsidTr="00C269B3">
        <w:trPr>
          <w:trHeight w:hRule="exact" w:val="702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9B3" w:rsidRDefault="00C269B3" w:rsidP="00C269B3">
            <w:pPr>
              <w:pStyle w:val="20"/>
              <w:framePr w:w="10458" w:h="7926" w:hRule="exact" w:wrap="notBeside" w:vAnchor="text" w:hAnchor="page" w:x="831" w:y="85"/>
              <w:shd w:val="clear" w:color="auto" w:fill="auto"/>
              <w:spacing w:before="0" w:line="244" w:lineRule="exact"/>
              <w:jc w:val="left"/>
            </w:pPr>
            <w:r>
              <w:rPr>
                <w:rStyle w:val="211pt"/>
              </w:rPr>
              <w:t>4. Наставничество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69B3" w:rsidRDefault="00C269B3" w:rsidP="00C269B3">
            <w:pPr>
              <w:pStyle w:val="20"/>
              <w:framePr w:w="10458" w:h="7926" w:hRule="exact" w:wrap="notBeside" w:vAnchor="text" w:hAnchor="page" w:x="831" w:y="85"/>
              <w:numPr>
                <w:ilvl w:val="0"/>
                <w:numId w:val="9"/>
              </w:numPr>
              <w:shd w:val="clear" w:color="auto" w:fill="auto"/>
              <w:tabs>
                <w:tab w:val="left" w:pos="139"/>
              </w:tabs>
              <w:spacing w:before="0" w:line="244" w:lineRule="exact"/>
              <w:jc w:val="left"/>
            </w:pPr>
            <w:r>
              <w:rPr>
                <w:rStyle w:val="211pt"/>
              </w:rPr>
              <w:t>оказание методической помощи;</w:t>
            </w:r>
          </w:p>
          <w:p w:rsidR="00C269B3" w:rsidRDefault="00C269B3" w:rsidP="00C269B3">
            <w:pPr>
              <w:pStyle w:val="20"/>
              <w:framePr w:w="10458" w:h="7926" w:hRule="exact" w:wrap="notBeside" w:vAnchor="text" w:hAnchor="page" w:x="831" w:y="85"/>
              <w:numPr>
                <w:ilvl w:val="0"/>
                <w:numId w:val="9"/>
              </w:numPr>
              <w:shd w:val="clear" w:color="auto" w:fill="auto"/>
              <w:tabs>
                <w:tab w:val="left" w:pos="139"/>
              </w:tabs>
              <w:spacing w:before="0" w:line="244" w:lineRule="exact"/>
              <w:jc w:val="left"/>
            </w:pPr>
            <w:r>
              <w:rPr>
                <w:rStyle w:val="211pt"/>
              </w:rPr>
              <w:t>организация наставничества.</w:t>
            </w:r>
          </w:p>
        </w:tc>
      </w:tr>
      <w:tr w:rsidR="00C269B3" w:rsidTr="00C269B3">
        <w:trPr>
          <w:trHeight w:hRule="exact" w:val="702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9B3" w:rsidRPr="00C269B3" w:rsidRDefault="006F1B74" w:rsidP="00C269B3">
            <w:pPr>
              <w:pStyle w:val="20"/>
              <w:framePr w:w="10458" w:h="7926" w:hRule="exact" w:wrap="notBeside" w:vAnchor="text" w:hAnchor="page" w:x="831" w:y="85"/>
              <w:spacing w:line="244" w:lineRule="exact"/>
              <w:rPr>
                <w:rStyle w:val="211pt"/>
              </w:rPr>
            </w:pPr>
            <w:r>
              <w:rPr>
                <w:rStyle w:val="211pt"/>
              </w:rPr>
              <w:t xml:space="preserve">5.ТИРО </w:t>
            </w:r>
          </w:p>
          <w:p w:rsidR="00C269B3" w:rsidRPr="00C269B3" w:rsidRDefault="00C269B3" w:rsidP="00C269B3">
            <w:pPr>
              <w:pStyle w:val="20"/>
              <w:framePr w:w="10458" w:h="7926" w:hRule="exact" w:wrap="notBeside" w:vAnchor="text" w:hAnchor="page" w:x="831" w:y="85"/>
              <w:spacing w:line="244" w:lineRule="exact"/>
              <w:rPr>
                <w:rStyle w:val="211pt"/>
              </w:rPr>
            </w:pPr>
            <w:r w:rsidRPr="00C269B3">
              <w:rPr>
                <w:rStyle w:val="211pt"/>
              </w:rPr>
              <w:t>повышения квалификации</w:t>
            </w:r>
            <w:r w:rsidRPr="00C269B3">
              <w:rPr>
                <w:rStyle w:val="211pt"/>
              </w:rPr>
              <w:tab/>
              <w:t>- обучение педагогов школы;</w:t>
            </w:r>
          </w:p>
          <w:p w:rsidR="00C269B3" w:rsidRPr="00C269B3" w:rsidRDefault="00C269B3" w:rsidP="00C269B3">
            <w:pPr>
              <w:pStyle w:val="20"/>
              <w:framePr w:w="10458" w:h="7926" w:hRule="exact" w:wrap="notBeside" w:vAnchor="text" w:hAnchor="page" w:x="831" w:y="85"/>
              <w:spacing w:line="244" w:lineRule="exact"/>
              <w:rPr>
                <w:rStyle w:val="211pt"/>
              </w:rPr>
            </w:pPr>
            <w:r w:rsidRPr="00C269B3">
              <w:rPr>
                <w:rStyle w:val="211pt"/>
              </w:rPr>
              <w:t>педагогических</w:t>
            </w:r>
            <w:r w:rsidRPr="00C269B3">
              <w:rPr>
                <w:rStyle w:val="211pt"/>
              </w:rPr>
              <w:tab/>
              <w:t>- проведение научно-практических конференций, педагогических</w:t>
            </w:r>
          </w:p>
          <w:p w:rsidR="00C269B3" w:rsidRDefault="00C269B3" w:rsidP="00C269B3">
            <w:pPr>
              <w:pStyle w:val="20"/>
              <w:framePr w:w="10458" w:h="7926" w:hRule="exact" w:wrap="notBeside" w:vAnchor="text" w:hAnchor="page" w:x="831" w:y="85"/>
              <w:shd w:val="clear" w:color="auto" w:fill="auto"/>
              <w:spacing w:before="0" w:line="244" w:lineRule="exact"/>
              <w:jc w:val="left"/>
              <w:rPr>
                <w:rStyle w:val="211pt"/>
              </w:rPr>
            </w:pPr>
            <w:r w:rsidRPr="00C269B3">
              <w:rPr>
                <w:rStyle w:val="211pt"/>
              </w:rPr>
              <w:t>работников»</w:t>
            </w:r>
            <w:r w:rsidRPr="00C269B3">
              <w:rPr>
                <w:rStyle w:val="211pt"/>
              </w:rPr>
              <w:tab/>
              <w:t>чтений и др.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69B3" w:rsidRDefault="006F1B74" w:rsidP="00C269B3">
            <w:pPr>
              <w:pStyle w:val="20"/>
              <w:framePr w:w="10458" w:h="7926" w:hRule="exact" w:wrap="notBeside" w:vAnchor="text" w:hAnchor="page" w:x="831" w:y="85"/>
              <w:numPr>
                <w:ilvl w:val="0"/>
                <w:numId w:val="9"/>
              </w:numPr>
              <w:shd w:val="clear" w:color="auto" w:fill="auto"/>
              <w:tabs>
                <w:tab w:val="left" w:pos="139"/>
              </w:tabs>
              <w:spacing w:before="0" w:line="244" w:lineRule="exact"/>
              <w:jc w:val="left"/>
              <w:rPr>
                <w:rStyle w:val="211pt"/>
              </w:rPr>
            </w:pPr>
            <w:r>
              <w:rPr>
                <w:rStyle w:val="211pt"/>
              </w:rPr>
              <w:t>дистанционные и очные курсы повышения.</w:t>
            </w:r>
            <w:bookmarkStart w:id="0" w:name="_GoBack"/>
            <w:bookmarkEnd w:id="0"/>
          </w:p>
        </w:tc>
      </w:tr>
    </w:tbl>
    <w:p w:rsidR="00C269B3" w:rsidRDefault="00C269B3" w:rsidP="00C269B3">
      <w:pPr>
        <w:framePr w:w="10458" w:h="7926" w:hRule="exact" w:wrap="notBeside" w:vAnchor="text" w:hAnchor="page" w:x="831" w:y="85"/>
        <w:rPr>
          <w:sz w:val="2"/>
          <w:szCs w:val="2"/>
        </w:rPr>
      </w:pPr>
    </w:p>
    <w:p w:rsidR="00C269B3" w:rsidRDefault="00C269B3" w:rsidP="00C269B3">
      <w:pPr>
        <w:pStyle w:val="40"/>
        <w:shd w:val="clear" w:color="auto" w:fill="auto"/>
        <w:spacing w:before="528" w:after="20"/>
        <w:ind w:left="300"/>
      </w:pPr>
      <w:r>
        <w:t>РЕАЛИЗАЦИЯ ПРОГРАММЫ</w:t>
      </w:r>
    </w:p>
    <w:p w:rsidR="00C269B3" w:rsidRDefault="00C269B3" w:rsidP="00C269B3">
      <w:pPr>
        <w:pStyle w:val="20"/>
        <w:shd w:val="clear" w:color="auto" w:fill="auto"/>
        <w:spacing w:before="0"/>
        <w:ind w:left="300" w:right="3640"/>
        <w:jc w:val="left"/>
      </w:pPr>
      <w:r>
        <w:t>Реализация программы осуществляется в два  этапа.</w:t>
      </w:r>
    </w:p>
    <w:p w:rsidR="00C269B3" w:rsidRDefault="00C269B3" w:rsidP="00C269B3">
      <w:pPr>
        <w:pStyle w:val="20"/>
        <w:numPr>
          <w:ilvl w:val="0"/>
          <w:numId w:val="11"/>
        </w:numPr>
        <w:shd w:val="clear" w:color="auto" w:fill="auto"/>
        <w:spacing w:before="0"/>
        <w:ind w:right="3640"/>
        <w:jc w:val="left"/>
      </w:pPr>
      <w:r>
        <w:t>этап (организационный): сентябрь</w:t>
      </w:r>
    </w:p>
    <w:p w:rsidR="00C269B3" w:rsidRDefault="00C269B3" w:rsidP="00C269B3">
      <w:pPr>
        <w:pStyle w:val="20"/>
        <w:shd w:val="clear" w:color="auto" w:fill="auto"/>
        <w:spacing w:before="0"/>
        <w:ind w:right="3640"/>
        <w:jc w:val="left"/>
      </w:pPr>
      <w:r>
        <w:t xml:space="preserve"> 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86"/>
        <w:gridCol w:w="1550"/>
        <w:gridCol w:w="2986"/>
        <w:gridCol w:w="2558"/>
      </w:tblGrid>
      <w:tr w:rsidR="00C269B3" w:rsidTr="00C269B3">
        <w:trPr>
          <w:trHeight w:hRule="exact" w:val="322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9B3" w:rsidRDefault="00C269B3" w:rsidP="00C269B3">
            <w:pPr>
              <w:pStyle w:val="20"/>
              <w:shd w:val="clear" w:color="auto" w:fill="auto"/>
              <w:spacing w:before="0" w:line="244" w:lineRule="exact"/>
              <w:ind w:left="132"/>
              <w:jc w:val="left"/>
            </w:pPr>
            <w:r>
              <w:rPr>
                <w:rStyle w:val="211pt"/>
              </w:rPr>
              <w:t>Мероприятия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9B3" w:rsidRDefault="00C269B3" w:rsidP="00C269B3">
            <w:pPr>
              <w:pStyle w:val="20"/>
              <w:shd w:val="clear" w:color="auto" w:fill="auto"/>
              <w:spacing w:before="0" w:line="244" w:lineRule="exact"/>
              <w:jc w:val="center"/>
            </w:pPr>
            <w:r>
              <w:rPr>
                <w:rStyle w:val="211pt"/>
              </w:rPr>
              <w:t>Сроки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9B3" w:rsidRDefault="00C269B3" w:rsidP="00C269B3">
            <w:pPr>
              <w:pStyle w:val="20"/>
              <w:shd w:val="clear" w:color="auto" w:fill="auto"/>
              <w:spacing w:before="0" w:line="244" w:lineRule="exact"/>
              <w:ind w:left="220"/>
              <w:jc w:val="left"/>
            </w:pPr>
            <w:r>
              <w:rPr>
                <w:rStyle w:val="211pt"/>
              </w:rPr>
              <w:t>Результат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69B3" w:rsidRDefault="00C269B3" w:rsidP="00C269B3">
            <w:pPr>
              <w:pStyle w:val="20"/>
              <w:shd w:val="clear" w:color="auto" w:fill="auto"/>
              <w:spacing w:before="0" w:line="244" w:lineRule="exact"/>
              <w:jc w:val="center"/>
            </w:pPr>
            <w:r>
              <w:rPr>
                <w:rStyle w:val="211pt"/>
              </w:rPr>
              <w:t>Ответственный</w:t>
            </w:r>
          </w:p>
        </w:tc>
      </w:tr>
      <w:tr w:rsidR="00C269B3" w:rsidTr="00C269B3">
        <w:trPr>
          <w:trHeight w:hRule="exact" w:val="888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69B3" w:rsidRDefault="00C269B3" w:rsidP="00C269B3">
            <w:pPr>
              <w:pStyle w:val="20"/>
              <w:shd w:val="clear" w:color="auto" w:fill="auto"/>
              <w:spacing w:before="0" w:line="244" w:lineRule="exact"/>
              <w:jc w:val="left"/>
            </w:pPr>
            <w:r>
              <w:rPr>
                <w:rStyle w:val="211pt"/>
              </w:rPr>
              <w:t>Анкетирование педагогов</w:t>
            </w:r>
          </w:p>
        </w:tc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69B3" w:rsidRDefault="00C269B3" w:rsidP="00C269B3">
            <w:pPr>
              <w:pStyle w:val="20"/>
              <w:shd w:val="clear" w:color="auto" w:fill="auto"/>
              <w:spacing w:before="0" w:line="322" w:lineRule="exact"/>
              <w:jc w:val="left"/>
            </w:pPr>
            <w:r>
              <w:rPr>
                <w:rStyle w:val="211pt"/>
              </w:rPr>
              <w:t xml:space="preserve">Сентябрь 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69B3" w:rsidRDefault="00C269B3" w:rsidP="00C269B3">
            <w:pPr>
              <w:pStyle w:val="20"/>
              <w:shd w:val="clear" w:color="auto" w:fill="auto"/>
              <w:spacing w:before="0" w:line="278" w:lineRule="exact"/>
              <w:jc w:val="left"/>
            </w:pPr>
            <w:r>
              <w:rPr>
                <w:rStyle w:val="211pt"/>
              </w:rPr>
              <w:t>Образовательный запрос педагогов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69B3" w:rsidRDefault="00C269B3" w:rsidP="00C269B3">
            <w:pPr>
              <w:pStyle w:val="20"/>
              <w:shd w:val="clear" w:color="auto" w:fill="auto"/>
              <w:spacing w:before="0" w:line="264" w:lineRule="exact"/>
              <w:jc w:val="left"/>
            </w:pPr>
            <w:r>
              <w:rPr>
                <w:rStyle w:val="211pt"/>
              </w:rPr>
              <w:t xml:space="preserve">Заместитель директора по  НМР, УВР, </w:t>
            </w:r>
          </w:p>
          <w:p w:rsidR="00C269B3" w:rsidRDefault="00C269B3" w:rsidP="00C269B3">
            <w:pPr>
              <w:pStyle w:val="20"/>
              <w:shd w:val="clear" w:color="auto" w:fill="auto"/>
              <w:spacing w:before="0" w:line="244" w:lineRule="exact"/>
              <w:jc w:val="left"/>
            </w:pPr>
            <w:r>
              <w:rPr>
                <w:rStyle w:val="211pt"/>
              </w:rPr>
              <w:t>методисты</w:t>
            </w:r>
          </w:p>
        </w:tc>
      </w:tr>
      <w:tr w:rsidR="00C269B3" w:rsidTr="00C269B3">
        <w:trPr>
          <w:trHeight w:hRule="exact" w:val="835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69B3" w:rsidRDefault="00C269B3" w:rsidP="00C269B3">
            <w:pPr>
              <w:pStyle w:val="20"/>
              <w:shd w:val="clear" w:color="auto" w:fill="auto"/>
              <w:spacing w:before="0" w:line="283" w:lineRule="exact"/>
              <w:jc w:val="left"/>
            </w:pPr>
            <w:r>
              <w:rPr>
                <w:rStyle w:val="211pt"/>
              </w:rPr>
              <w:t xml:space="preserve"> Посещенных занятий</w:t>
            </w:r>
          </w:p>
        </w:tc>
        <w:tc>
          <w:tcPr>
            <w:tcW w:w="15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69B3" w:rsidRDefault="00C269B3" w:rsidP="00C269B3"/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9B3" w:rsidRDefault="00C269B3" w:rsidP="00C269B3">
            <w:pPr>
              <w:pStyle w:val="20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Анализ посещенных уроков</w:t>
            </w:r>
          </w:p>
          <w:p w:rsidR="00C269B3" w:rsidRDefault="00C269B3" w:rsidP="00C269B3">
            <w:pPr>
              <w:pStyle w:val="20"/>
              <w:shd w:val="clear" w:color="auto" w:fill="auto"/>
              <w:spacing w:before="0" w:line="274" w:lineRule="exact"/>
              <w:jc w:val="left"/>
            </w:pP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69B3" w:rsidRDefault="00C269B3" w:rsidP="00C269B3"/>
        </w:tc>
      </w:tr>
      <w:tr w:rsidR="00C269B3" w:rsidTr="00C269B3">
        <w:trPr>
          <w:trHeight w:hRule="exact" w:val="1037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9B3" w:rsidRDefault="00C269B3" w:rsidP="00C269B3">
            <w:pPr>
              <w:pStyle w:val="20"/>
              <w:shd w:val="clear" w:color="auto" w:fill="auto"/>
              <w:spacing w:before="0" w:line="278" w:lineRule="exact"/>
              <w:jc w:val="left"/>
            </w:pPr>
            <w:r>
              <w:rPr>
                <w:rStyle w:val="211pt"/>
              </w:rPr>
              <w:t>Мониторинг педагогической деятельности (самоанализ)</w:t>
            </w:r>
          </w:p>
        </w:tc>
        <w:tc>
          <w:tcPr>
            <w:tcW w:w="15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269B3" w:rsidRDefault="00C269B3" w:rsidP="00C269B3"/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69B3" w:rsidRDefault="00C269B3" w:rsidP="00C269B3">
            <w:pPr>
              <w:pStyle w:val="20"/>
              <w:shd w:val="clear" w:color="auto" w:fill="auto"/>
              <w:spacing w:before="0" w:line="244" w:lineRule="exact"/>
              <w:jc w:val="left"/>
            </w:pPr>
            <w:r>
              <w:rPr>
                <w:rStyle w:val="211pt"/>
              </w:rPr>
              <w:t>Единая</w:t>
            </w:r>
          </w:p>
          <w:p w:rsidR="00C269B3" w:rsidRDefault="00C269B3" w:rsidP="00C269B3">
            <w:pPr>
              <w:pStyle w:val="20"/>
              <w:shd w:val="clear" w:color="auto" w:fill="auto"/>
              <w:spacing w:before="0" w:line="244" w:lineRule="exact"/>
              <w:jc w:val="left"/>
            </w:pPr>
            <w:r>
              <w:rPr>
                <w:rStyle w:val="211pt"/>
              </w:rPr>
              <w:t>методическая тема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69B3" w:rsidRDefault="00C269B3" w:rsidP="00C269B3"/>
        </w:tc>
      </w:tr>
      <w:tr w:rsidR="00C269B3" w:rsidTr="00C269B3">
        <w:trPr>
          <w:trHeight w:hRule="exact" w:val="653"/>
        </w:trPr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9B3" w:rsidRDefault="00C269B3" w:rsidP="00C269B3">
            <w:pPr>
              <w:pStyle w:val="20"/>
              <w:shd w:val="clear" w:color="auto" w:fill="auto"/>
              <w:spacing w:before="0" w:line="317" w:lineRule="exact"/>
              <w:jc w:val="left"/>
            </w:pPr>
            <w:r>
              <w:rPr>
                <w:rStyle w:val="211pt"/>
              </w:rPr>
              <w:t>Педагогический совет, методический совет</w:t>
            </w:r>
          </w:p>
        </w:tc>
        <w:tc>
          <w:tcPr>
            <w:tcW w:w="15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9B3" w:rsidRDefault="00C269B3" w:rsidP="00C269B3"/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9B3" w:rsidRDefault="00C269B3" w:rsidP="00C269B3">
            <w:pPr>
              <w:pStyle w:val="20"/>
              <w:shd w:val="clear" w:color="auto" w:fill="auto"/>
              <w:spacing w:before="0" w:line="244" w:lineRule="exact"/>
              <w:jc w:val="left"/>
            </w:pPr>
            <w:r>
              <w:rPr>
                <w:rStyle w:val="211pt"/>
              </w:rPr>
              <w:t>Нормативная база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69B3" w:rsidRDefault="00C269B3" w:rsidP="00C269B3"/>
        </w:tc>
      </w:tr>
    </w:tbl>
    <w:p w:rsidR="00CE1B83" w:rsidRDefault="00CE1B83" w:rsidP="00C714D0">
      <w:pPr>
        <w:pStyle w:val="20"/>
        <w:shd w:val="clear" w:color="auto" w:fill="auto"/>
        <w:spacing w:before="0"/>
        <w:ind w:right="320"/>
      </w:pPr>
    </w:p>
    <w:p w:rsidR="00B6090C" w:rsidRDefault="00345A5A">
      <w:pPr>
        <w:rPr>
          <w:sz w:val="2"/>
          <w:szCs w:val="2"/>
        </w:rPr>
      </w:pPr>
      <w:r>
        <w:br w:type="page"/>
      </w:r>
    </w:p>
    <w:p w:rsidR="00B6090C" w:rsidRDefault="00B6090C">
      <w:pPr>
        <w:framePr w:w="9960" w:wrap="notBeside" w:vAnchor="text" w:hAnchor="text" w:xAlign="center" w:y="1"/>
        <w:rPr>
          <w:sz w:val="2"/>
          <w:szCs w:val="2"/>
        </w:rPr>
      </w:pPr>
    </w:p>
    <w:p w:rsidR="00B6090C" w:rsidRDefault="00B6090C">
      <w:pPr>
        <w:rPr>
          <w:sz w:val="2"/>
          <w:szCs w:val="2"/>
        </w:rPr>
      </w:pPr>
    </w:p>
    <w:p w:rsidR="00442FFA" w:rsidRDefault="00442FFA" w:rsidP="00442FFA">
      <w:pPr>
        <w:pStyle w:val="20"/>
        <w:shd w:val="clear" w:color="auto" w:fill="auto"/>
        <w:spacing w:before="0"/>
        <w:ind w:right="3640"/>
        <w:jc w:val="left"/>
      </w:pPr>
    </w:p>
    <w:p w:rsidR="00B6090C" w:rsidRDefault="00B6090C">
      <w:pPr>
        <w:framePr w:w="10080" w:wrap="notBeside" w:vAnchor="text" w:hAnchor="text" w:xAlign="center" w:y="1"/>
        <w:rPr>
          <w:sz w:val="2"/>
          <w:szCs w:val="2"/>
        </w:rPr>
      </w:pPr>
    </w:p>
    <w:p w:rsidR="00B6090C" w:rsidRDefault="008D0360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63872" behindDoc="1" locked="0" layoutInCell="1" allowOverlap="1" wp14:anchorId="7565AD9B" wp14:editId="58C211A3">
                <wp:simplePos x="0" y="0"/>
                <wp:positionH relativeFrom="margin">
                  <wp:posOffset>-192405</wp:posOffset>
                </wp:positionH>
                <wp:positionV relativeFrom="paragraph">
                  <wp:posOffset>4378325</wp:posOffset>
                </wp:positionV>
                <wp:extent cx="6400800" cy="4176395"/>
                <wp:effectExtent l="0" t="0" r="0" b="20955"/>
                <wp:wrapTopAndBottom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4176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968"/>
                              <w:gridCol w:w="2554"/>
                              <w:gridCol w:w="2558"/>
                            </w:tblGrid>
                            <w:tr w:rsidR="00B6090C">
                              <w:trPr>
                                <w:trHeight w:hRule="exact" w:val="312"/>
                                <w:jc w:val="center"/>
                              </w:trPr>
                              <w:tc>
                                <w:tcPr>
                                  <w:tcW w:w="49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6090C" w:rsidRDefault="00345A5A">
                                  <w:pPr>
                                    <w:pStyle w:val="20"/>
                                    <w:shd w:val="clear" w:color="auto" w:fill="auto"/>
                                    <w:spacing w:before="0" w:line="244" w:lineRule="exact"/>
                                    <w:ind w:left="420"/>
                                    <w:jc w:val="lef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Мероприятия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6090C" w:rsidRDefault="00345A5A">
                                  <w:pPr>
                                    <w:pStyle w:val="20"/>
                                    <w:shd w:val="clear" w:color="auto" w:fill="auto"/>
                                    <w:spacing w:before="0" w:line="24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Сроки</w:t>
                                  </w: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6090C" w:rsidRDefault="00345A5A">
                                  <w:pPr>
                                    <w:pStyle w:val="20"/>
                                    <w:shd w:val="clear" w:color="auto" w:fill="auto"/>
                                    <w:spacing w:before="0" w:line="24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Ответственный</w:t>
                                  </w:r>
                                </w:p>
                              </w:tc>
                            </w:tr>
                            <w:tr w:rsidR="00B6090C">
                              <w:trPr>
                                <w:trHeight w:hRule="exact" w:val="547"/>
                                <w:jc w:val="center"/>
                              </w:trPr>
                              <w:tc>
                                <w:tcPr>
                                  <w:tcW w:w="49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6090C" w:rsidRDefault="00345A5A">
                                  <w:pPr>
                                    <w:pStyle w:val="20"/>
                                    <w:shd w:val="clear" w:color="auto" w:fill="auto"/>
                                    <w:spacing w:before="0" w:line="244" w:lineRule="exac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Аттестация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6090C" w:rsidRDefault="00345A5A">
                                  <w:pPr>
                                    <w:pStyle w:val="20"/>
                                    <w:shd w:val="clear" w:color="auto" w:fill="auto"/>
                                    <w:spacing w:before="0" w:line="24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В течение года</w:t>
                                  </w: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6090C" w:rsidRDefault="00345A5A">
                                  <w:pPr>
                                    <w:pStyle w:val="20"/>
                                    <w:shd w:val="clear" w:color="auto" w:fill="auto"/>
                                    <w:spacing w:before="0" w:line="269" w:lineRule="exact"/>
                                    <w:jc w:val="lef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Зам. директора, зав. филиалами</w:t>
                                  </w:r>
                                </w:p>
                              </w:tc>
                            </w:tr>
                            <w:tr w:rsidR="00B6090C">
                              <w:trPr>
                                <w:trHeight w:hRule="exact" w:val="322"/>
                                <w:jc w:val="center"/>
                              </w:trPr>
                              <w:tc>
                                <w:tcPr>
                                  <w:tcW w:w="49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6090C" w:rsidRDefault="00345A5A">
                                  <w:pPr>
                                    <w:pStyle w:val="20"/>
                                    <w:shd w:val="clear" w:color="auto" w:fill="auto"/>
                                    <w:spacing w:before="0" w:line="244" w:lineRule="exac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Профессиональная переподготовка, курсы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6090C" w:rsidRDefault="00345A5A">
                                  <w:pPr>
                                    <w:pStyle w:val="20"/>
                                    <w:shd w:val="clear" w:color="auto" w:fill="auto"/>
                                    <w:spacing w:before="0" w:line="24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В течение года</w:t>
                                  </w: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6090C" w:rsidRDefault="00345A5A">
                                  <w:pPr>
                                    <w:pStyle w:val="20"/>
                                    <w:shd w:val="clear" w:color="auto" w:fill="auto"/>
                                    <w:spacing w:before="0" w:line="244" w:lineRule="exact"/>
                                    <w:jc w:val="lef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Методист</w:t>
                                  </w:r>
                                </w:p>
                              </w:tc>
                            </w:tr>
                            <w:tr w:rsidR="00B6090C">
                              <w:trPr>
                                <w:trHeight w:hRule="exact" w:val="840"/>
                                <w:jc w:val="center"/>
                              </w:trPr>
                              <w:tc>
                                <w:tcPr>
                                  <w:tcW w:w="49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6090C" w:rsidRDefault="00345A5A">
                                  <w:pPr>
                                    <w:pStyle w:val="20"/>
                                    <w:shd w:val="clear" w:color="auto" w:fill="auto"/>
                                    <w:spacing w:before="0" w:line="274" w:lineRule="exac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 xml:space="preserve">Участие в </w:t>
                                  </w:r>
                                  <w:proofErr w:type="spellStart"/>
                                  <w:r>
                                    <w:rPr>
                                      <w:rStyle w:val="211pt"/>
                                    </w:rPr>
                                    <w:t>вебинарах</w:t>
                                  </w:r>
                                  <w:proofErr w:type="spellEnd"/>
                                  <w:r>
                                    <w:rPr>
                                      <w:rStyle w:val="211pt"/>
                                    </w:rPr>
                                    <w:t>, семинарах, конференциях (на муниципальном, региональном, всероссийском уровнях)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6090C" w:rsidRDefault="00345A5A">
                                  <w:pPr>
                                    <w:pStyle w:val="20"/>
                                    <w:shd w:val="clear" w:color="auto" w:fill="auto"/>
                                    <w:spacing w:before="0" w:line="24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Сентябрь-май</w:t>
                                  </w: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6090C" w:rsidRDefault="00345A5A">
                                  <w:pPr>
                                    <w:pStyle w:val="20"/>
                                    <w:shd w:val="clear" w:color="auto" w:fill="auto"/>
                                    <w:spacing w:before="0" w:line="269" w:lineRule="exact"/>
                                    <w:jc w:val="lef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Зам. директора, зав. филиалами</w:t>
                                  </w:r>
                                </w:p>
                              </w:tc>
                            </w:tr>
                            <w:tr w:rsidR="00B6090C">
                              <w:trPr>
                                <w:trHeight w:hRule="exact" w:val="840"/>
                                <w:jc w:val="center"/>
                              </w:trPr>
                              <w:tc>
                                <w:tcPr>
                                  <w:tcW w:w="49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6090C" w:rsidRDefault="00345A5A">
                                  <w:pPr>
                                    <w:pStyle w:val="20"/>
                                    <w:shd w:val="clear" w:color="auto" w:fill="auto"/>
                                    <w:tabs>
                                      <w:tab w:val="left" w:pos="1368"/>
                                      <w:tab w:val="left" w:pos="2006"/>
                                    </w:tabs>
                                    <w:spacing w:before="0" w:line="274" w:lineRule="exac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Участие</w:t>
                                  </w:r>
                                  <w:r>
                                    <w:rPr>
                                      <w:rStyle w:val="211pt"/>
                                    </w:rPr>
                                    <w:tab/>
                                    <w:t>в</w:t>
                                  </w:r>
                                  <w:r>
                                    <w:rPr>
                                      <w:rStyle w:val="211pt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rStyle w:val="211pt"/>
                                    </w:rPr>
                                    <w:t>муниципальных</w:t>
                                  </w:r>
                                  <w:proofErr w:type="gramEnd"/>
                                </w:p>
                                <w:p w:rsidR="00B6090C" w:rsidRDefault="00345A5A">
                                  <w:pPr>
                                    <w:pStyle w:val="20"/>
                                    <w:shd w:val="clear" w:color="auto" w:fill="auto"/>
                                    <w:spacing w:before="0" w:line="274" w:lineRule="exac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 xml:space="preserve">методических </w:t>
                                  </w:r>
                                  <w:proofErr w:type="gramStart"/>
                                  <w:r>
                                    <w:rPr>
                                      <w:rStyle w:val="211pt"/>
                                    </w:rPr>
                                    <w:t>объединениях</w:t>
                                  </w:r>
                                  <w:proofErr w:type="gramEnd"/>
                                  <w:r>
                                    <w:rPr>
                                      <w:rStyle w:val="211pt"/>
                                    </w:rPr>
                                    <w:t>, региональных ресурсно-методических центрах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6090C" w:rsidRDefault="00345A5A">
                                  <w:pPr>
                                    <w:pStyle w:val="20"/>
                                    <w:shd w:val="clear" w:color="auto" w:fill="auto"/>
                                    <w:spacing w:before="0" w:line="24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Сентябрь-май</w:t>
                                  </w: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6090C" w:rsidRDefault="00345A5A">
                                  <w:pPr>
                                    <w:pStyle w:val="20"/>
                                    <w:shd w:val="clear" w:color="auto" w:fill="auto"/>
                                    <w:spacing w:before="0" w:line="244" w:lineRule="exact"/>
                                    <w:jc w:val="lef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Методист</w:t>
                                  </w:r>
                                </w:p>
                              </w:tc>
                            </w:tr>
                            <w:tr w:rsidR="00B6090C">
                              <w:trPr>
                                <w:trHeight w:hRule="exact" w:val="874"/>
                                <w:jc w:val="center"/>
                              </w:trPr>
                              <w:tc>
                                <w:tcPr>
                                  <w:tcW w:w="49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6090C" w:rsidRDefault="00345A5A">
                                  <w:pPr>
                                    <w:pStyle w:val="20"/>
                                    <w:shd w:val="clear" w:color="auto" w:fill="auto"/>
                                    <w:spacing w:before="0" w:line="244" w:lineRule="exac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Реализация Программы наставничества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6090C" w:rsidRDefault="00345A5A">
                                  <w:pPr>
                                    <w:pStyle w:val="20"/>
                                    <w:shd w:val="clear" w:color="auto" w:fill="auto"/>
                                    <w:spacing w:before="0" w:line="24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Сентябрь-май</w:t>
                                  </w: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6090C" w:rsidRDefault="00345A5A">
                                  <w:pPr>
                                    <w:pStyle w:val="20"/>
                                    <w:shd w:val="clear" w:color="auto" w:fill="auto"/>
                                    <w:spacing w:before="0" w:line="274" w:lineRule="exact"/>
                                    <w:jc w:val="lef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Зам. директора, зав. филиалами, методист, педаго</w:t>
                                  </w:r>
                                  <w:proofErr w:type="gramStart"/>
                                  <w:r>
                                    <w:rPr>
                                      <w:rStyle w:val="211pt"/>
                                    </w:rPr>
                                    <w:t>г-</w:t>
                                  </w:r>
                                  <w:proofErr w:type="gramEnd"/>
                                  <w:r>
                                    <w:rPr>
                                      <w:rStyle w:val="211pt"/>
                                    </w:rPr>
                                    <w:t xml:space="preserve"> психолог</w:t>
                                  </w:r>
                                </w:p>
                              </w:tc>
                            </w:tr>
                            <w:tr w:rsidR="00B6090C">
                              <w:trPr>
                                <w:trHeight w:hRule="exact" w:val="586"/>
                                <w:jc w:val="center"/>
                              </w:trPr>
                              <w:tc>
                                <w:tcPr>
                                  <w:tcW w:w="49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6090C" w:rsidRDefault="00345A5A">
                                  <w:pPr>
                                    <w:pStyle w:val="20"/>
                                    <w:shd w:val="clear" w:color="auto" w:fill="auto"/>
                                    <w:spacing w:before="0" w:line="283" w:lineRule="exact"/>
                                    <w:jc w:val="lef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 xml:space="preserve">Открытые занятия, </w:t>
                                  </w:r>
                                  <w:proofErr w:type="spellStart"/>
                                  <w:r>
                                    <w:rPr>
                                      <w:rStyle w:val="211pt"/>
                                    </w:rPr>
                                    <w:t>взаимопосещение</w:t>
                                  </w:r>
                                  <w:proofErr w:type="spellEnd"/>
                                  <w:r>
                                    <w:rPr>
                                      <w:rStyle w:val="211pt"/>
                                    </w:rPr>
                                    <w:t>, мастер- классы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6090C" w:rsidRDefault="00345A5A">
                                  <w:pPr>
                                    <w:pStyle w:val="20"/>
                                    <w:shd w:val="clear" w:color="auto" w:fill="auto"/>
                                    <w:spacing w:before="0" w:line="24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Октябрь-апрель</w:t>
                                  </w: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6090C" w:rsidRDefault="00345A5A">
                                  <w:pPr>
                                    <w:pStyle w:val="20"/>
                                    <w:shd w:val="clear" w:color="auto" w:fill="auto"/>
                                    <w:spacing w:before="0" w:line="269" w:lineRule="exact"/>
                                    <w:jc w:val="lef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Зам. директора, зав. филиалами, методист</w:t>
                                  </w:r>
                                </w:p>
                              </w:tc>
                            </w:tr>
                            <w:tr w:rsidR="00B6090C">
                              <w:trPr>
                                <w:trHeight w:hRule="exact" w:val="562"/>
                                <w:jc w:val="center"/>
                              </w:trPr>
                              <w:tc>
                                <w:tcPr>
                                  <w:tcW w:w="49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6090C" w:rsidRDefault="00345A5A">
                                  <w:pPr>
                                    <w:pStyle w:val="20"/>
                                    <w:shd w:val="clear" w:color="auto" w:fill="auto"/>
                                    <w:spacing w:before="0" w:line="278" w:lineRule="exact"/>
                                    <w:jc w:val="lef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Участие в конкурсах профессионального мастерства: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6090C" w:rsidRDefault="00345A5A">
                                  <w:pPr>
                                    <w:pStyle w:val="20"/>
                                    <w:shd w:val="clear" w:color="auto" w:fill="auto"/>
                                    <w:spacing w:before="0" w:line="24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В течение года</w:t>
                                  </w: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6090C" w:rsidRDefault="00345A5A">
                                  <w:pPr>
                                    <w:pStyle w:val="20"/>
                                    <w:shd w:val="clear" w:color="auto" w:fill="auto"/>
                                    <w:spacing w:before="0" w:line="264" w:lineRule="exact"/>
                                    <w:jc w:val="lef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Зам. директора, зав. филиалами, методист</w:t>
                                  </w:r>
                                </w:p>
                              </w:tc>
                            </w:tr>
                            <w:tr w:rsidR="00B6090C">
                              <w:trPr>
                                <w:trHeight w:hRule="exact" w:val="816"/>
                                <w:jc w:val="center"/>
                              </w:trPr>
                              <w:tc>
                                <w:tcPr>
                                  <w:tcW w:w="49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6090C" w:rsidRDefault="00345A5A">
                                  <w:pPr>
                                    <w:pStyle w:val="20"/>
                                    <w:shd w:val="clear" w:color="auto" w:fill="auto"/>
                                    <w:tabs>
                                      <w:tab w:val="left" w:pos="2170"/>
                                    </w:tabs>
                                    <w:spacing w:before="0" w:line="274" w:lineRule="exac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Проведение</w:t>
                                  </w:r>
                                  <w:r>
                                    <w:rPr>
                                      <w:rStyle w:val="211pt"/>
                                    </w:rPr>
                                    <w:tab/>
                                  </w:r>
                                  <w:proofErr w:type="gramStart"/>
                                  <w:r>
                                    <w:rPr>
                                      <w:rStyle w:val="211pt"/>
                                    </w:rPr>
                                    <w:t>педагогического</w:t>
                                  </w:r>
                                  <w:proofErr w:type="gramEnd"/>
                                </w:p>
                                <w:p w:rsidR="00B6090C" w:rsidRDefault="00345A5A">
                                  <w:pPr>
                                    <w:pStyle w:val="20"/>
                                    <w:shd w:val="clear" w:color="auto" w:fill="auto"/>
                                    <w:spacing w:before="0" w:line="274" w:lineRule="exac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совета, методического совета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6090C" w:rsidRDefault="00345A5A">
                                  <w:pPr>
                                    <w:pStyle w:val="20"/>
                                    <w:shd w:val="clear" w:color="auto" w:fill="auto"/>
                                    <w:spacing w:before="0" w:line="24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Сентябрь-май</w:t>
                                  </w: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6090C" w:rsidRDefault="00345A5A">
                                  <w:pPr>
                                    <w:pStyle w:val="20"/>
                                    <w:shd w:val="clear" w:color="auto" w:fill="auto"/>
                                    <w:spacing w:before="0" w:line="264" w:lineRule="exact"/>
                                    <w:jc w:val="lef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Заместитель директора по УВР, ВР, методист</w:t>
                                  </w:r>
                                </w:p>
                              </w:tc>
                            </w:tr>
                            <w:tr w:rsidR="00B6090C">
                              <w:trPr>
                                <w:trHeight w:hRule="exact" w:val="845"/>
                                <w:jc w:val="center"/>
                              </w:trPr>
                              <w:tc>
                                <w:tcPr>
                                  <w:tcW w:w="49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6090C" w:rsidRDefault="00345A5A">
                                  <w:pPr>
                                    <w:pStyle w:val="20"/>
                                    <w:shd w:val="clear" w:color="auto" w:fill="auto"/>
                                    <w:spacing w:before="0" w:line="244" w:lineRule="exac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Консультации</w:t>
                                  </w:r>
                                </w:p>
                              </w:tc>
                              <w:tc>
                                <w:tcPr>
                                  <w:tcW w:w="2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B6090C" w:rsidRDefault="00345A5A">
                                  <w:pPr>
                                    <w:pStyle w:val="20"/>
                                    <w:shd w:val="clear" w:color="auto" w:fill="auto"/>
                                    <w:spacing w:before="0" w:line="244" w:lineRule="exact"/>
                                    <w:jc w:val="center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Сентябрь-май</w:t>
                                  </w: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B6090C" w:rsidRDefault="00345A5A">
                                  <w:pPr>
                                    <w:pStyle w:val="20"/>
                                    <w:shd w:val="clear" w:color="auto" w:fill="auto"/>
                                    <w:spacing w:before="0" w:line="274" w:lineRule="exact"/>
                                    <w:jc w:val="lef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Заместители директора по УВР,</w:t>
                                  </w:r>
                                </w:p>
                                <w:p w:rsidR="00B6090C" w:rsidRDefault="003076ED">
                                  <w:pPr>
                                    <w:pStyle w:val="20"/>
                                    <w:shd w:val="clear" w:color="auto" w:fill="auto"/>
                                    <w:spacing w:before="0" w:line="274" w:lineRule="exact"/>
                                    <w:jc w:val="left"/>
                                  </w:pPr>
                                  <w:r>
                                    <w:rPr>
                                      <w:rStyle w:val="211pt"/>
                                    </w:rPr>
                                    <w:t>НМР</w:t>
                                  </w:r>
                                  <w:r w:rsidR="00345A5A">
                                    <w:rPr>
                                      <w:rStyle w:val="211pt"/>
                                    </w:rPr>
                                    <w:t>, методист</w:t>
                                  </w:r>
                                  <w:r>
                                    <w:rPr>
                                      <w:rStyle w:val="211pt"/>
                                    </w:rPr>
                                    <w:t>ы</w:t>
                                  </w:r>
                                </w:p>
                              </w:tc>
                            </w:tr>
                          </w:tbl>
                          <w:p w:rsidR="00B6090C" w:rsidRDefault="00B6090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-15.15pt;margin-top:344.75pt;width:7in;height:328.85pt;z-index:-25165260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968"/>
                        <w:gridCol w:w="2554"/>
                        <w:gridCol w:w="2558"/>
                      </w:tblGrid>
                      <w:tr w:rsidR="00B6090C">
                        <w:trPr>
                          <w:trHeight w:hRule="exact" w:val="312"/>
                          <w:jc w:val="center"/>
                        </w:trPr>
                        <w:tc>
                          <w:tcPr>
                            <w:tcW w:w="496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6090C" w:rsidRDefault="00345A5A">
                            <w:pPr>
                              <w:pStyle w:val="20"/>
                              <w:shd w:val="clear" w:color="auto" w:fill="auto"/>
                              <w:spacing w:before="0" w:line="244" w:lineRule="exact"/>
                              <w:ind w:left="420"/>
                              <w:jc w:val="left"/>
                            </w:pPr>
                            <w:r>
                              <w:rPr>
                                <w:rStyle w:val="211pt"/>
                              </w:rPr>
                              <w:t>Мероприятия</w:t>
                            </w:r>
                          </w:p>
                        </w:tc>
                        <w:tc>
                          <w:tcPr>
                            <w:tcW w:w="25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6090C" w:rsidRDefault="00345A5A">
                            <w:pPr>
                              <w:pStyle w:val="20"/>
                              <w:shd w:val="clear" w:color="auto" w:fill="auto"/>
                              <w:spacing w:before="0" w:line="24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Сроки</w:t>
                            </w: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6090C" w:rsidRDefault="00345A5A">
                            <w:pPr>
                              <w:pStyle w:val="20"/>
                              <w:shd w:val="clear" w:color="auto" w:fill="auto"/>
                              <w:spacing w:before="0" w:line="24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Ответственный</w:t>
                            </w:r>
                          </w:p>
                        </w:tc>
                      </w:tr>
                      <w:tr w:rsidR="00B6090C">
                        <w:trPr>
                          <w:trHeight w:hRule="exact" w:val="547"/>
                          <w:jc w:val="center"/>
                        </w:trPr>
                        <w:tc>
                          <w:tcPr>
                            <w:tcW w:w="496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6090C" w:rsidRDefault="00345A5A">
                            <w:pPr>
                              <w:pStyle w:val="20"/>
                              <w:shd w:val="clear" w:color="auto" w:fill="auto"/>
                              <w:spacing w:before="0" w:line="244" w:lineRule="exact"/>
                            </w:pPr>
                            <w:r>
                              <w:rPr>
                                <w:rStyle w:val="211pt"/>
                              </w:rPr>
                              <w:t>Аттестация</w:t>
                            </w:r>
                          </w:p>
                        </w:tc>
                        <w:tc>
                          <w:tcPr>
                            <w:tcW w:w="25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6090C" w:rsidRDefault="00345A5A">
                            <w:pPr>
                              <w:pStyle w:val="20"/>
                              <w:shd w:val="clear" w:color="auto" w:fill="auto"/>
                              <w:spacing w:before="0" w:line="24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В течение года</w:t>
                            </w: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6090C" w:rsidRDefault="00345A5A">
                            <w:pPr>
                              <w:pStyle w:val="20"/>
                              <w:shd w:val="clear" w:color="auto" w:fill="auto"/>
                              <w:spacing w:before="0" w:line="269" w:lineRule="exact"/>
                              <w:jc w:val="left"/>
                            </w:pPr>
                            <w:r>
                              <w:rPr>
                                <w:rStyle w:val="211pt"/>
                              </w:rPr>
                              <w:t>Зам. директора, зав. филиалами</w:t>
                            </w:r>
                          </w:p>
                        </w:tc>
                      </w:tr>
                      <w:tr w:rsidR="00B6090C">
                        <w:trPr>
                          <w:trHeight w:hRule="exact" w:val="322"/>
                          <w:jc w:val="center"/>
                        </w:trPr>
                        <w:tc>
                          <w:tcPr>
                            <w:tcW w:w="496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6090C" w:rsidRDefault="00345A5A">
                            <w:pPr>
                              <w:pStyle w:val="20"/>
                              <w:shd w:val="clear" w:color="auto" w:fill="auto"/>
                              <w:spacing w:before="0" w:line="244" w:lineRule="exact"/>
                            </w:pPr>
                            <w:r>
                              <w:rPr>
                                <w:rStyle w:val="211pt"/>
                              </w:rPr>
                              <w:t>Профессиональная переподготовка, курсы</w:t>
                            </w:r>
                          </w:p>
                        </w:tc>
                        <w:tc>
                          <w:tcPr>
                            <w:tcW w:w="25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6090C" w:rsidRDefault="00345A5A">
                            <w:pPr>
                              <w:pStyle w:val="20"/>
                              <w:shd w:val="clear" w:color="auto" w:fill="auto"/>
                              <w:spacing w:before="0" w:line="24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В течение года</w:t>
                            </w: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6090C" w:rsidRDefault="00345A5A">
                            <w:pPr>
                              <w:pStyle w:val="20"/>
                              <w:shd w:val="clear" w:color="auto" w:fill="auto"/>
                              <w:spacing w:before="0" w:line="244" w:lineRule="exact"/>
                              <w:jc w:val="left"/>
                            </w:pPr>
                            <w:r>
                              <w:rPr>
                                <w:rStyle w:val="211pt"/>
                              </w:rPr>
                              <w:t>Методист</w:t>
                            </w:r>
                          </w:p>
                        </w:tc>
                      </w:tr>
                      <w:tr w:rsidR="00B6090C">
                        <w:trPr>
                          <w:trHeight w:hRule="exact" w:val="840"/>
                          <w:jc w:val="center"/>
                        </w:trPr>
                        <w:tc>
                          <w:tcPr>
                            <w:tcW w:w="496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6090C" w:rsidRDefault="00345A5A">
                            <w:pPr>
                              <w:pStyle w:val="20"/>
                              <w:shd w:val="clear" w:color="auto" w:fill="auto"/>
                              <w:spacing w:before="0" w:line="274" w:lineRule="exact"/>
                            </w:pPr>
                            <w:r>
                              <w:rPr>
                                <w:rStyle w:val="211pt"/>
                              </w:rPr>
                              <w:t xml:space="preserve">Участие в </w:t>
                            </w:r>
                            <w:proofErr w:type="spellStart"/>
                            <w:r>
                              <w:rPr>
                                <w:rStyle w:val="211pt"/>
                              </w:rPr>
                              <w:t>вебинарах</w:t>
                            </w:r>
                            <w:proofErr w:type="spellEnd"/>
                            <w:r>
                              <w:rPr>
                                <w:rStyle w:val="211pt"/>
                              </w:rPr>
                              <w:t>, семинарах, конференциях (на муниципальном, региональном, всероссийском уровнях)</w:t>
                            </w:r>
                          </w:p>
                        </w:tc>
                        <w:tc>
                          <w:tcPr>
                            <w:tcW w:w="25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6090C" w:rsidRDefault="00345A5A">
                            <w:pPr>
                              <w:pStyle w:val="20"/>
                              <w:shd w:val="clear" w:color="auto" w:fill="auto"/>
                              <w:spacing w:before="0" w:line="24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Сентябрь-май</w:t>
                            </w: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6090C" w:rsidRDefault="00345A5A">
                            <w:pPr>
                              <w:pStyle w:val="20"/>
                              <w:shd w:val="clear" w:color="auto" w:fill="auto"/>
                              <w:spacing w:before="0" w:line="269" w:lineRule="exact"/>
                              <w:jc w:val="left"/>
                            </w:pPr>
                            <w:r>
                              <w:rPr>
                                <w:rStyle w:val="211pt"/>
                              </w:rPr>
                              <w:t>Зам. директора, зав. филиалами</w:t>
                            </w:r>
                          </w:p>
                        </w:tc>
                      </w:tr>
                      <w:tr w:rsidR="00B6090C">
                        <w:trPr>
                          <w:trHeight w:hRule="exact" w:val="840"/>
                          <w:jc w:val="center"/>
                        </w:trPr>
                        <w:tc>
                          <w:tcPr>
                            <w:tcW w:w="496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6090C" w:rsidRDefault="00345A5A">
                            <w:pPr>
                              <w:pStyle w:val="20"/>
                              <w:shd w:val="clear" w:color="auto" w:fill="auto"/>
                              <w:tabs>
                                <w:tab w:val="left" w:pos="1368"/>
                                <w:tab w:val="left" w:pos="2006"/>
                              </w:tabs>
                              <w:spacing w:before="0" w:line="274" w:lineRule="exact"/>
                            </w:pPr>
                            <w:r>
                              <w:rPr>
                                <w:rStyle w:val="211pt"/>
                              </w:rPr>
                              <w:t>Участие</w:t>
                            </w:r>
                            <w:r>
                              <w:rPr>
                                <w:rStyle w:val="211pt"/>
                              </w:rPr>
                              <w:tab/>
                              <w:t>в</w:t>
                            </w:r>
                            <w:r>
                              <w:rPr>
                                <w:rStyle w:val="211pt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Style w:val="211pt"/>
                              </w:rPr>
                              <w:t>муниципальных</w:t>
                            </w:r>
                            <w:proofErr w:type="gramEnd"/>
                          </w:p>
                          <w:p w:rsidR="00B6090C" w:rsidRDefault="00345A5A">
                            <w:pPr>
                              <w:pStyle w:val="20"/>
                              <w:shd w:val="clear" w:color="auto" w:fill="auto"/>
                              <w:spacing w:before="0" w:line="274" w:lineRule="exact"/>
                            </w:pPr>
                            <w:r>
                              <w:rPr>
                                <w:rStyle w:val="211pt"/>
                              </w:rPr>
                              <w:t xml:space="preserve">методических </w:t>
                            </w:r>
                            <w:proofErr w:type="gramStart"/>
                            <w:r>
                              <w:rPr>
                                <w:rStyle w:val="211pt"/>
                              </w:rPr>
                              <w:t>объединениях</w:t>
                            </w:r>
                            <w:proofErr w:type="gramEnd"/>
                            <w:r>
                              <w:rPr>
                                <w:rStyle w:val="211pt"/>
                              </w:rPr>
                              <w:t>, региональных ресурсно-методических центрах</w:t>
                            </w:r>
                          </w:p>
                        </w:tc>
                        <w:tc>
                          <w:tcPr>
                            <w:tcW w:w="25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6090C" w:rsidRDefault="00345A5A">
                            <w:pPr>
                              <w:pStyle w:val="20"/>
                              <w:shd w:val="clear" w:color="auto" w:fill="auto"/>
                              <w:spacing w:before="0" w:line="24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Сентябрь-май</w:t>
                            </w: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:rsidR="00B6090C" w:rsidRDefault="00345A5A">
                            <w:pPr>
                              <w:pStyle w:val="20"/>
                              <w:shd w:val="clear" w:color="auto" w:fill="auto"/>
                              <w:spacing w:before="0" w:line="244" w:lineRule="exact"/>
                              <w:jc w:val="left"/>
                            </w:pPr>
                            <w:r>
                              <w:rPr>
                                <w:rStyle w:val="211pt"/>
                              </w:rPr>
                              <w:t>Методист</w:t>
                            </w:r>
                          </w:p>
                        </w:tc>
                      </w:tr>
                      <w:tr w:rsidR="00B6090C">
                        <w:trPr>
                          <w:trHeight w:hRule="exact" w:val="874"/>
                          <w:jc w:val="center"/>
                        </w:trPr>
                        <w:tc>
                          <w:tcPr>
                            <w:tcW w:w="496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6090C" w:rsidRDefault="00345A5A">
                            <w:pPr>
                              <w:pStyle w:val="20"/>
                              <w:shd w:val="clear" w:color="auto" w:fill="auto"/>
                              <w:spacing w:before="0" w:line="244" w:lineRule="exact"/>
                            </w:pPr>
                            <w:r>
                              <w:rPr>
                                <w:rStyle w:val="211pt"/>
                              </w:rPr>
                              <w:t>Реализация Программы наставничества</w:t>
                            </w:r>
                          </w:p>
                        </w:tc>
                        <w:tc>
                          <w:tcPr>
                            <w:tcW w:w="25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6090C" w:rsidRDefault="00345A5A">
                            <w:pPr>
                              <w:pStyle w:val="20"/>
                              <w:shd w:val="clear" w:color="auto" w:fill="auto"/>
                              <w:spacing w:before="0" w:line="24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Сентябрь-май</w:t>
                            </w: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6090C" w:rsidRDefault="00345A5A">
                            <w:pPr>
                              <w:pStyle w:val="20"/>
                              <w:shd w:val="clear" w:color="auto" w:fill="auto"/>
                              <w:spacing w:before="0" w:line="274" w:lineRule="exact"/>
                              <w:jc w:val="left"/>
                            </w:pPr>
                            <w:r>
                              <w:rPr>
                                <w:rStyle w:val="211pt"/>
                              </w:rPr>
                              <w:t>Зам. директора, зав. филиалами, методист, педаго</w:t>
                            </w:r>
                            <w:proofErr w:type="gramStart"/>
                            <w:r>
                              <w:rPr>
                                <w:rStyle w:val="211pt"/>
                              </w:rPr>
                              <w:t>г-</w:t>
                            </w:r>
                            <w:proofErr w:type="gramEnd"/>
                            <w:r>
                              <w:rPr>
                                <w:rStyle w:val="211pt"/>
                              </w:rPr>
                              <w:t xml:space="preserve"> психолог</w:t>
                            </w:r>
                          </w:p>
                        </w:tc>
                      </w:tr>
                      <w:tr w:rsidR="00B6090C">
                        <w:trPr>
                          <w:trHeight w:hRule="exact" w:val="586"/>
                          <w:jc w:val="center"/>
                        </w:trPr>
                        <w:tc>
                          <w:tcPr>
                            <w:tcW w:w="496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6090C" w:rsidRDefault="00345A5A">
                            <w:pPr>
                              <w:pStyle w:val="20"/>
                              <w:shd w:val="clear" w:color="auto" w:fill="auto"/>
                              <w:spacing w:before="0" w:line="283" w:lineRule="exact"/>
                              <w:jc w:val="left"/>
                            </w:pPr>
                            <w:r>
                              <w:rPr>
                                <w:rStyle w:val="211pt"/>
                              </w:rPr>
                              <w:t xml:space="preserve">Открытые занятия, </w:t>
                            </w:r>
                            <w:proofErr w:type="spellStart"/>
                            <w:r>
                              <w:rPr>
                                <w:rStyle w:val="211pt"/>
                              </w:rPr>
                              <w:t>взаимопосещение</w:t>
                            </w:r>
                            <w:proofErr w:type="spellEnd"/>
                            <w:r>
                              <w:rPr>
                                <w:rStyle w:val="211pt"/>
                              </w:rPr>
                              <w:t>, мастер- классы</w:t>
                            </w:r>
                          </w:p>
                        </w:tc>
                        <w:tc>
                          <w:tcPr>
                            <w:tcW w:w="25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6090C" w:rsidRDefault="00345A5A">
                            <w:pPr>
                              <w:pStyle w:val="20"/>
                              <w:shd w:val="clear" w:color="auto" w:fill="auto"/>
                              <w:spacing w:before="0" w:line="24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Октябрь-апрель</w:t>
                            </w: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6090C" w:rsidRDefault="00345A5A">
                            <w:pPr>
                              <w:pStyle w:val="20"/>
                              <w:shd w:val="clear" w:color="auto" w:fill="auto"/>
                              <w:spacing w:before="0" w:line="269" w:lineRule="exact"/>
                              <w:jc w:val="left"/>
                            </w:pPr>
                            <w:r>
                              <w:rPr>
                                <w:rStyle w:val="211pt"/>
                              </w:rPr>
                              <w:t>Зам. директора, зав. филиалами, методист</w:t>
                            </w:r>
                          </w:p>
                        </w:tc>
                      </w:tr>
                      <w:tr w:rsidR="00B6090C">
                        <w:trPr>
                          <w:trHeight w:hRule="exact" w:val="562"/>
                          <w:jc w:val="center"/>
                        </w:trPr>
                        <w:tc>
                          <w:tcPr>
                            <w:tcW w:w="496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6090C" w:rsidRDefault="00345A5A">
                            <w:pPr>
                              <w:pStyle w:val="20"/>
                              <w:shd w:val="clear" w:color="auto" w:fill="auto"/>
                              <w:spacing w:before="0" w:line="278" w:lineRule="exact"/>
                              <w:jc w:val="left"/>
                            </w:pPr>
                            <w:r>
                              <w:rPr>
                                <w:rStyle w:val="211pt"/>
                              </w:rPr>
                              <w:t>Участие в конкурсах профессионального мастерства:</w:t>
                            </w:r>
                          </w:p>
                        </w:tc>
                        <w:tc>
                          <w:tcPr>
                            <w:tcW w:w="25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6090C" w:rsidRDefault="00345A5A">
                            <w:pPr>
                              <w:pStyle w:val="20"/>
                              <w:shd w:val="clear" w:color="auto" w:fill="auto"/>
                              <w:spacing w:before="0" w:line="24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В течение года</w:t>
                            </w: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6090C" w:rsidRDefault="00345A5A">
                            <w:pPr>
                              <w:pStyle w:val="20"/>
                              <w:shd w:val="clear" w:color="auto" w:fill="auto"/>
                              <w:spacing w:before="0" w:line="264" w:lineRule="exact"/>
                              <w:jc w:val="left"/>
                            </w:pPr>
                            <w:r>
                              <w:rPr>
                                <w:rStyle w:val="211pt"/>
                              </w:rPr>
                              <w:t>Зам. директора, зав. филиалами, методист</w:t>
                            </w:r>
                          </w:p>
                        </w:tc>
                      </w:tr>
                      <w:tr w:rsidR="00B6090C">
                        <w:trPr>
                          <w:trHeight w:hRule="exact" w:val="816"/>
                          <w:jc w:val="center"/>
                        </w:trPr>
                        <w:tc>
                          <w:tcPr>
                            <w:tcW w:w="496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6090C" w:rsidRDefault="00345A5A">
                            <w:pPr>
                              <w:pStyle w:val="20"/>
                              <w:shd w:val="clear" w:color="auto" w:fill="auto"/>
                              <w:tabs>
                                <w:tab w:val="left" w:pos="2170"/>
                              </w:tabs>
                              <w:spacing w:before="0" w:line="274" w:lineRule="exact"/>
                            </w:pPr>
                            <w:r>
                              <w:rPr>
                                <w:rStyle w:val="211pt"/>
                              </w:rPr>
                              <w:t>Проведение</w:t>
                            </w:r>
                            <w:r>
                              <w:rPr>
                                <w:rStyle w:val="211pt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Style w:val="211pt"/>
                              </w:rPr>
                              <w:t>педагогического</w:t>
                            </w:r>
                            <w:proofErr w:type="gramEnd"/>
                          </w:p>
                          <w:p w:rsidR="00B6090C" w:rsidRDefault="00345A5A">
                            <w:pPr>
                              <w:pStyle w:val="20"/>
                              <w:shd w:val="clear" w:color="auto" w:fill="auto"/>
                              <w:spacing w:before="0" w:line="274" w:lineRule="exact"/>
                            </w:pPr>
                            <w:r>
                              <w:rPr>
                                <w:rStyle w:val="211pt"/>
                              </w:rPr>
                              <w:t>совета, методического совета</w:t>
                            </w:r>
                          </w:p>
                        </w:tc>
                        <w:tc>
                          <w:tcPr>
                            <w:tcW w:w="255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:rsidR="00B6090C" w:rsidRDefault="00345A5A">
                            <w:pPr>
                              <w:pStyle w:val="20"/>
                              <w:shd w:val="clear" w:color="auto" w:fill="auto"/>
                              <w:spacing w:before="0" w:line="24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Сентябрь-май</w:t>
                            </w: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6090C" w:rsidRDefault="00345A5A">
                            <w:pPr>
                              <w:pStyle w:val="20"/>
                              <w:shd w:val="clear" w:color="auto" w:fill="auto"/>
                              <w:spacing w:before="0" w:line="264" w:lineRule="exact"/>
                              <w:jc w:val="left"/>
                            </w:pPr>
                            <w:r>
                              <w:rPr>
                                <w:rStyle w:val="211pt"/>
                              </w:rPr>
                              <w:t>Заместитель директора по УВР, ВР, методист</w:t>
                            </w:r>
                          </w:p>
                        </w:tc>
                      </w:tr>
                      <w:tr w:rsidR="00B6090C">
                        <w:trPr>
                          <w:trHeight w:hRule="exact" w:val="845"/>
                          <w:jc w:val="center"/>
                        </w:trPr>
                        <w:tc>
                          <w:tcPr>
                            <w:tcW w:w="49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B6090C" w:rsidRDefault="00345A5A">
                            <w:pPr>
                              <w:pStyle w:val="20"/>
                              <w:shd w:val="clear" w:color="auto" w:fill="auto"/>
                              <w:spacing w:before="0" w:line="244" w:lineRule="exact"/>
                            </w:pPr>
                            <w:r>
                              <w:rPr>
                                <w:rStyle w:val="211pt"/>
                              </w:rPr>
                              <w:t>Консультации</w:t>
                            </w:r>
                          </w:p>
                        </w:tc>
                        <w:tc>
                          <w:tcPr>
                            <w:tcW w:w="25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B6090C" w:rsidRDefault="00345A5A">
                            <w:pPr>
                              <w:pStyle w:val="20"/>
                              <w:shd w:val="clear" w:color="auto" w:fill="auto"/>
                              <w:spacing w:before="0" w:line="244" w:lineRule="exact"/>
                              <w:jc w:val="center"/>
                            </w:pPr>
                            <w:r>
                              <w:rPr>
                                <w:rStyle w:val="211pt"/>
                              </w:rPr>
                              <w:t>Сентябрь-май</w:t>
                            </w: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B6090C" w:rsidRDefault="00345A5A">
                            <w:pPr>
                              <w:pStyle w:val="20"/>
                              <w:shd w:val="clear" w:color="auto" w:fill="auto"/>
                              <w:spacing w:before="0" w:line="274" w:lineRule="exact"/>
                              <w:jc w:val="left"/>
                            </w:pPr>
                            <w:r>
                              <w:rPr>
                                <w:rStyle w:val="211pt"/>
                              </w:rPr>
                              <w:t>Заместители директора по УВР,</w:t>
                            </w:r>
                          </w:p>
                          <w:p w:rsidR="00B6090C" w:rsidRDefault="003076ED">
                            <w:pPr>
                              <w:pStyle w:val="20"/>
                              <w:shd w:val="clear" w:color="auto" w:fill="auto"/>
                              <w:spacing w:before="0" w:line="274" w:lineRule="exact"/>
                              <w:jc w:val="left"/>
                            </w:pPr>
                            <w:r>
                              <w:rPr>
                                <w:rStyle w:val="211pt"/>
                              </w:rPr>
                              <w:t>НМР</w:t>
                            </w:r>
                            <w:r w:rsidR="00345A5A">
                              <w:rPr>
                                <w:rStyle w:val="211pt"/>
                              </w:rPr>
                              <w:t>, методист</w:t>
                            </w:r>
                            <w:r>
                              <w:rPr>
                                <w:rStyle w:val="211pt"/>
                              </w:rPr>
                              <w:t>ы</w:t>
                            </w:r>
                          </w:p>
                        </w:tc>
                      </w:tr>
                    </w:tbl>
                    <w:p w:rsidR="00B6090C" w:rsidRDefault="00B6090C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tbl>
      <w:tblPr>
        <w:tblpPr w:leftFromText="180" w:rightFromText="180" w:vertAnchor="text" w:horzAnchor="margin" w:tblpY="-522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8"/>
        <w:gridCol w:w="2554"/>
        <w:gridCol w:w="2558"/>
      </w:tblGrid>
      <w:tr w:rsidR="00C269B3" w:rsidTr="00C269B3">
        <w:trPr>
          <w:trHeight w:hRule="exact" w:val="307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9B3" w:rsidRDefault="00C269B3" w:rsidP="00C269B3">
            <w:pPr>
              <w:pStyle w:val="20"/>
              <w:shd w:val="clear" w:color="auto" w:fill="auto"/>
              <w:spacing w:before="0" w:line="244" w:lineRule="exact"/>
              <w:ind w:left="240"/>
              <w:jc w:val="left"/>
            </w:pPr>
            <w:r>
              <w:rPr>
                <w:rStyle w:val="211pt"/>
              </w:rPr>
              <w:t>Мероприятия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9B3" w:rsidRDefault="00C269B3" w:rsidP="00C269B3">
            <w:pPr>
              <w:pStyle w:val="20"/>
              <w:shd w:val="clear" w:color="auto" w:fill="auto"/>
              <w:spacing w:before="0" w:line="244" w:lineRule="exact"/>
              <w:ind w:left="640"/>
              <w:jc w:val="left"/>
            </w:pPr>
            <w:r>
              <w:rPr>
                <w:rStyle w:val="211pt"/>
              </w:rPr>
              <w:t>Сроки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69B3" w:rsidRDefault="00C269B3" w:rsidP="00C269B3">
            <w:pPr>
              <w:pStyle w:val="20"/>
              <w:shd w:val="clear" w:color="auto" w:fill="auto"/>
              <w:spacing w:before="0" w:line="244" w:lineRule="exact"/>
              <w:ind w:left="240"/>
              <w:jc w:val="left"/>
            </w:pPr>
            <w:r>
              <w:rPr>
                <w:rStyle w:val="211pt"/>
              </w:rPr>
              <w:t>Ответственный</w:t>
            </w:r>
          </w:p>
        </w:tc>
      </w:tr>
      <w:tr w:rsidR="00C269B3" w:rsidTr="00C269B3">
        <w:trPr>
          <w:trHeight w:hRule="exact" w:val="63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69B3" w:rsidRDefault="00C269B3" w:rsidP="00C269B3">
            <w:pPr>
              <w:pStyle w:val="20"/>
              <w:shd w:val="clear" w:color="auto" w:fill="auto"/>
              <w:spacing w:before="0" w:line="312" w:lineRule="exact"/>
              <w:jc w:val="left"/>
            </w:pPr>
            <w:r>
              <w:rPr>
                <w:rStyle w:val="211pt"/>
              </w:rPr>
              <w:t>Мониторинг индивидуального роста педагога (анкетирование)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69B3" w:rsidRDefault="00C269B3" w:rsidP="00C269B3">
            <w:pPr>
              <w:pStyle w:val="20"/>
              <w:shd w:val="clear" w:color="auto" w:fill="auto"/>
              <w:spacing w:before="0" w:line="244" w:lineRule="exact"/>
              <w:jc w:val="center"/>
            </w:pPr>
            <w:r>
              <w:rPr>
                <w:rStyle w:val="211pt"/>
              </w:rPr>
              <w:t>Июнь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69B3" w:rsidRDefault="00C269B3" w:rsidP="00C269B3">
            <w:pPr>
              <w:pStyle w:val="20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Зам. директора, зав. филиалами</w:t>
            </w:r>
          </w:p>
        </w:tc>
      </w:tr>
      <w:tr w:rsidR="00C269B3" w:rsidTr="00C269B3">
        <w:trPr>
          <w:trHeight w:hRule="exact" w:val="643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69B3" w:rsidRDefault="00C269B3" w:rsidP="00C269B3">
            <w:pPr>
              <w:pStyle w:val="20"/>
              <w:shd w:val="clear" w:color="auto" w:fill="auto"/>
              <w:spacing w:before="0" w:after="60" w:line="244" w:lineRule="exact"/>
              <w:jc w:val="left"/>
            </w:pPr>
            <w:r>
              <w:rPr>
                <w:rStyle w:val="211pt"/>
              </w:rPr>
              <w:t>Создание индивидуальных маршрутов</w:t>
            </w:r>
          </w:p>
          <w:p w:rsidR="00C269B3" w:rsidRDefault="00C269B3" w:rsidP="00C269B3">
            <w:pPr>
              <w:pStyle w:val="20"/>
              <w:shd w:val="clear" w:color="auto" w:fill="auto"/>
              <w:spacing w:before="60" w:line="244" w:lineRule="exact"/>
              <w:jc w:val="left"/>
            </w:pPr>
            <w:r>
              <w:rPr>
                <w:rStyle w:val="211pt"/>
              </w:rPr>
              <w:t>педагогов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69B3" w:rsidRDefault="00C269B3" w:rsidP="00C269B3">
            <w:pPr>
              <w:pStyle w:val="20"/>
              <w:shd w:val="clear" w:color="auto" w:fill="auto"/>
              <w:spacing w:before="0" w:line="244" w:lineRule="exact"/>
              <w:ind w:left="640"/>
              <w:jc w:val="left"/>
            </w:pPr>
            <w:r>
              <w:rPr>
                <w:rStyle w:val="211pt"/>
              </w:rPr>
              <w:t>Июнь-август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69B3" w:rsidRDefault="00C269B3" w:rsidP="00C269B3">
            <w:pPr>
              <w:pStyle w:val="20"/>
              <w:shd w:val="clear" w:color="auto" w:fill="auto"/>
              <w:spacing w:before="0" w:line="274" w:lineRule="exact"/>
              <w:jc w:val="left"/>
            </w:pPr>
            <w:r>
              <w:rPr>
                <w:rStyle w:val="211pt"/>
              </w:rPr>
              <w:t>Зам. директора, зав. филиалами</w:t>
            </w:r>
          </w:p>
        </w:tc>
      </w:tr>
    </w:tbl>
    <w:p w:rsidR="00766968" w:rsidRDefault="00CB52D8" w:rsidP="00766968">
      <w:pPr>
        <w:pStyle w:val="20"/>
        <w:numPr>
          <w:ilvl w:val="0"/>
          <w:numId w:val="11"/>
        </w:numPr>
        <w:shd w:val="clear" w:color="auto" w:fill="auto"/>
        <w:spacing w:before="0" w:line="310" w:lineRule="exact"/>
        <w:jc w:val="left"/>
        <w:rPr>
          <w:rStyle w:val="21"/>
          <w:u w:val="none"/>
        </w:rPr>
      </w:pPr>
      <w:r w:rsidRPr="00766968">
        <w:rPr>
          <w:noProof/>
          <w:lang w:bidi="ar-SA"/>
        </w:rPr>
        <mc:AlternateContent>
          <mc:Choice Requires="wps">
            <w:drawing>
              <wp:anchor distT="0" distB="254000" distL="63500" distR="63500" simplePos="0" relativeHeight="251664896" behindDoc="1" locked="0" layoutInCell="1" allowOverlap="1" wp14:anchorId="3BDD8BF7" wp14:editId="3D4F48CA">
                <wp:simplePos x="0" y="0"/>
                <wp:positionH relativeFrom="margin">
                  <wp:posOffset>128270</wp:posOffset>
                </wp:positionH>
                <wp:positionV relativeFrom="paragraph">
                  <wp:posOffset>164465</wp:posOffset>
                </wp:positionV>
                <wp:extent cx="6400800" cy="1029335"/>
                <wp:effectExtent l="4445" t="2540" r="0" b="0"/>
                <wp:wrapTopAndBottom/>
                <wp:docPr id="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1029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090C" w:rsidRDefault="00B6090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style="position:absolute;left:0;text-align:left;margin-left:10.1pt;margin-top:12.95pt;width:7in;height:81.05pt;z-index:-251651584;visibility:visible;mso-wrap-style:square;mso-width-percent:0;mso-height-percent:0;mso-wrap-distance-left:5pt;mso-wrap-distance-top:0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" filled="f" stroked="f">
                <v:textbox style="mso-fit-shape-to-text:t" inset="0,0,0,0">
                  <w:txbxContent>
                    <w:p w:rsidR="00B6090C" w:rsidRDefault="00B6090C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345A5A" w:rsidRPr="00766968">
        <w:rPr>
          <w:rStyle w:val="21"/>
          <w:u w:val="none"/>
        </w:rPr>
        <w:t>этап (заключительный): май-июнь.</w:t>
      </w:r>
      <w:r w:rsidR="00766968">
        <w:rPr>
          <w:rStyle w:val="21"/>
          <w:u w:val="none"/>
        </w:rPr>
        <w:t xml:space="preserve"> Подведение итогов.</w:t>
      </w:r>
    </w:p>
    <w:p w:rsidR="00C269B3" w:rsidRDefault="00C269B3" w:rsidP="00C269B3">
      <w:pPr>
        <w:pStyle w:val="20"/>
        <w:shd w:val="clear" w:color="auto" w:fill="auto"/>
        <w:spacing w:before="0" w:line="310" w:lineRule="exact"/>
        <w:jc w:val="left"/>
      </w:pPr>
    </w:p>
    <w:p w:rsidR="00766968" w:rsidRDefault="00766968" w:rsidP="00766968">
      <w:pPr>
        <w:pStyle w:val="20"/>
        <w:shd w:val="clear" w:color="auto" w:fill="auto"/>
        <w:spacing w:before="0" w:line="310" w:lineRule="exact"/>
        <w:ind w:left="1090"/>
        <w:jc w:val="left"/>
      </w:pPr>
    </w:p>
    <w:p w:rsidR="00766968" w:rsidRDefault="00766968" w:rsidP="00766968">
      <w:pPr>
        <w:pStyle w:val="20"/>
        <w:shd w:val="clear" w:color="auto" w:fill="auto"/>
        <w:spacing w:before="0" w:line="310" w:lineRule="exact"/>
        <w:ind w:left="1090"/>
        <w:jc w:val="left"/>
      </w:pPr>
    </w:p>
    <w:p w:rsidR="00B6090C" w:rsidRDefault="00345A5A" w:rsidP="00C269B3">
      <w:pPr>
        <w:pStyle w:val="20"/>
        <w:shd w:val="clear" w:color="auto" w:fill="auto"/>
        <w:spacing w:before="0" w:line="310" w:lineRule="exact"/>
        <w:ind w:left="1090"/>
        <w:jc w:val="center"/>
      </w:pPr>
      <w:r>
        <w:t>ОЖИДАЕМЫЕ РЕЗУЛЬТАТЫ</w:t>
      </w:r>
    </w:p>
    <w:p w:rsidR="00B6090C" w:rsidRDefault="00345A5A" w:rsidP="00C269B3">
      <w:pPr>
        <w:pStyle w:val="20"/>
        <w:numPr>
          <w:ilvl w:val="0"/>
          <w:numId w:val="12"/>
        </w:numPr>
        <w:shd w:val="clear" w:color="auto" w:fill="auto"/>
        <w:tabs>
          <w:tab w:val="left" w:pos="277"/>
        </w:tabs>
        <w:spacing w:before="0" w:after="100" w:line="310" w:lineRule="exact"/>
      </w:pPr>
      <w:r>
        <w:t>Вклад в собственное развитие педагогов, повышение квалификации</w:t>
      </w:r>
    </w:p>
    <w:p w:rsidR="00B6090C" w:rsidRDefault="00345A5A" w:rsidP="00C269B3">
      <w:pPr>
        <w:pStyle w:val="20"/>
        <w:shd w:val="clear" w:color="auto" w:fill="auto"/>
        <w:spacing w:before="0" w:after="100" w:line="310" w:lineRule="exact"/>
        <w:ind w:left="426"/>
      </w:pPr>
      <w:r>
        <w:rPr>
          <w:rStyle w:val="21"/>
        </w:rPr>
        <w:t>профессионализма</w:t>
      </w:r>
    </w:p>
    <w:p w:rsidR="00B6090C" w:rsidRDefault="00345A5A" w:rsidP="00C269B3">
      <w:pPr>
        <w:pStyle w:val="20"/>
        <w:shd w:val="clear" w:color="auto" w:fill="auto"/>
        <w:spacing w:before="0" w:after="100" w:line="310" w:lineRule="exact"/>
        <w:ind w:left="320"/>
      </w:pPr>
      <w:r>
        <w:t>Рост квалификации педагогических работников.</w:t>
      </w:r>
    </w:p>
    <w:p w:rsidR="00B6090C" w:rsidRDefault="00345A5A" w:rsidP="00C269B3">
      <w:pPr>
        <w:pStyle w:val="20"/>
        <w:shd w:val="clear" w:color="auto" w:fill="auto"/>
        <w:spacing w:before="0" w:after="56" w:line="310" w:lineRule="exact"/>
        <w:ind w:left="320"/>
      </w:pPr>
      <w:r>
        <w:t>Рост профессионализма педагогов.</w:t>
      </w:r>
    </w:p>
    <w:p w:rsidR="00B6090C" w:rsidRDefault="00345A5A" w:rsidP="00C269B3">
      <w:pPr>
        <w:pStyle w:val="20"/>
        <w:shd w:val="clear" w:color="auto" w:fill="auto"/>
        <w:spacing w:before="0" w:line="365" w:lineRule="exact"/>
        <w:ind w:left="320"/>
      </w:pPr>
      <w:r>
        <w:t>Успешное участие педагогов в конкурсах профессионального мастерства различного уровня.</w:t>
      </w:r>
    </w:p>
    <w:p w:rsidR="00C269B3" w:rsidRDefault="00C269B3">
      <w:pPr>
        <w:pStyle w:val="20"/>
        <w:shd w:val="clear" w:color="auto" w:fill="auto"/>
        <w:spacing w:before="0" w:after="424" w:line="365" w:lineRule="exact"/>
        <w:ind w:left="320"/>
        <w:jc w:val="left"/>
      </w:pPr>
    </w:p>
    <w:p w:rsidR="00C269B3" w:rsidRDefault="00C269B3">
      <w:pPr>
        <w:pStyle w:val="20"/>
        <w:shd w:val="clear" w:color="auto" w:fill="auto"/>
        <w:spacing w:before="0" w:after="424" w:line="365" w:lineRule="exact"/>
        <w:ind w:left="320"/>
        <w:jc w:val="left"/>
      </w:pPr>
    </w:p>
    <w:p w:rsidR="00B6090C" w:rsidRDefault="00345A5A" w:rsidP="00C269B3">
      <w:pPr>
        <w:pStyle w:val="20"/>
        <w:shd w:val="clear" w:color="auto" w:fill="auto"/>
        <w:spacing w:before="0" w:after="424" w:line="365" w:lineRule="exact"/>
        <w:ind w:left="320"/>
      </w:pPr>
      <w:r>
        <w:lastRenderedPageBreak/>
        <w:t>Рост методической активности педагогов.</w:t>
      </w:r>
    </w:p>
    <w:p w:rsidR="00B6090C" w:rsidRDefault="00345A5A" w:rsidP="00C269B3">
      <w:pPr>
        <w:pStyle w:val="20"/>
        <w:numPr>
          <w:ilvl w:val="0"/>
          <w:numId w:val="13"/>
        </w:numPr>
        <w:shd w:val="clear" w:color="auto" w:fill="auto"/>
        <w:tabs>
          <w:tab w:val="left" w:pos="320"/>
        </w:tabs>
        <w:spacing w:before="0" w:after="100" w:line="310" w:lineRule="exact"/>
      </w:pPr>
      <w:r>
        <w:rPr>
          <w:rStyle w:val="21"/>
        </w:rPr>
        <w:t xml:space="preserve">Вклад в развитие </w:t>
      </w:r>
      <w:proofErr w:type="gramStart"/>
      <w:r>
        <w:rPr>
          <w:rStyle w:val="21"/>
        </w:rPr>
        <w:t>обучающихся</w:t>
      </w:r>
      <w:proofErr w:type="gramEnd"/>
    </w:p>
    <w:p w:rsidR="00B6090C" w:rsidRDefault="00766968" w:rsidP="00C269B3">
      <w:pPr>
        <w:pStyle w:val="20"/>
        <w:shd w:val="clear" w:color="auto" w:fill="auto"/>
        <w:spacing w:before="0" w:after="52" w:line="310" w:lineRule="exact"/>
        <w:ind w:left="320"/>
      </w:pPr>
      <w:r>
        <w:t>Повышение  качеств</w:t>
      </w:r>
      <w:r w:rsidR="00345A5A">
        <w:t xml:space="preserve"> результатов обучения и воспитания.</w:t>
      </w:r>
    </w:p>
    <w:p w:rsidR="00B6090C" w:rsidRDefault="00345A5A" w:rsidP="00C269B3">
      <w:pPr>
        <w:pStyle w:val="20"/>
        <w:shd w:val="clear" w:color="auto" w:fill="auto"/>
        <w:spacing w:before="0" w:after="248"/>
        <w:ind w:left="320"/>
      </w:pPr>
      <w:proofErr w:type="gramStart"/>
      <w:r>
        <w:t xml:space="preserve">Рост количества и качества достижений учащихся во </w:t>
      </w:r>
      <w:proofErr w:type="spellStart"/>
      <w:r>
        <w:t>внеучебной</w:t>
      </w:r>
      <w:proofErr w:type="spellEnd"/>
      <w:r>
        <w:t xml:space="preserve"> деятельности (по итогам олимпиад, конкурсов, социальных акций, участия в творческих и социальных проектах.</w:t>
      </w:r>
      <w:proofErr w:type="gramEnd"/>
    </w:p>
    <w:p w:rsidR="00B6090C" w:rsidRDefault="00345A5A" w:rsidP="00C269B3">
      <w:pPr>
        <w:pStyle w:val="20"/>
        <w:numPr>
          <w:ilvl w:val="0"/>
          <w:numId w:val="13"/>
        </w:numPr>
        <w:shd w:val="clear" w:color="auto" w:fill="auto"/>
        <w:spacing w:before="0" w:after="100" w:line="310" w:lineRule="exact"/>
      </w:pPr>
      <w:r>
        <w:rPr>
          <w:rStyle w:val="21"/>
        </w:rPr>
        <w:t>Вклад в развитие школы.</w:t>
      </w:r>
    </w:p>
    <w:p w:rsidR="00B6090C" w:rsidRDefault="00345A5A" w:rsidP="00C269B3">
      <w:pPr>
        <w:pStyle w:val="20"/>
        <w:shd w:val="clear" w:color="auto" w:fill="auto"/>
        <w:spacing w:before="0" w:after="49" w:line="310" w:lineRule="exact"/>
        <w:ind w:left="320"/>
      </w:pPr>
      <w:r>
        <w:t>Рост количества педагогов, обобщивших опыт работы.</w:t>
      </w:r>
    </w:p>
    <w:p w:rsidR="00B6090C" w:rsidRDefault="00345A5A" w:rsidP="00C269B3">
      <w:pPr>
        <w:pStyle w:val="20"/>
        <w:shd w:val="clear" w:color="auto" w:fill="auto"/>
        <w:spacing w:before="0" w:line="374" w:lineRule="exact"/>
        <w:ind w:left="320"/>
      </w:pPr>
      <w:r>
        <w:t>Разнообразие форм и результативность распространения передового педагогического опыта по внедрению современных образовательных технологий.</w:t>
      </w:r>
    </w:p>
    <w:p w:rsidR="00B6090C" w:rsidRDefault="00C269B3" w:rsidP="00C269B3">
      <w:pPr>
        <w:pStyle w:val="20"/>
        <w:shd w:val="clear" w:color="auto" w:fill="auto"/>
        <w:tabs>
          <w:tab w:val="left" w:pos="851"/>
          <w:tab w:val="left" w:pos="4251"/>
        </w:tabs>
        <w:spacing w:before="0" w:line="374" w:lineRule="exact"/>
        <w:ind w:left="320"/>
      </w:pPr>
      <w:r>
        <w:tab/>
      </w:r>
      <w:r w:rsidR="00345A5A">
        <w:t>Разнообразие видов современных образовательных технологий, используемых в ОУ. Создание</w:t>
      </w:r>
      <w:r w:rsidR="00345A5A">
        <w:tab/>
        <w:t>условий</w:t>
      </w:r>
      <w:r w:rsidR="00345A5A">
        <w:tab/>
        <w:t>для сохранения здоровья обучающихся</w:t>
      </w:r>
      <w:r>
        <w:t xml:space="preserve"> через </w:t>
      </w:r>
      <w:r w:rsidR="00345A5A">
        <w:t>ис</w:t>
      </w:r>
      <w:r>
        <w:t>пользование</w:t>
      </w:r>
      <w:r>
        <w:tab/>
      </w:r>
      <w:proofErr w:type="spellStart"/>
      <w:r>
        <w:t>здоровьесберегающих</w:t>
      </w:r>
      <w:proofErr w:type="spellEnd"/>
      <w:r>
        <w:t xml:space="preserve"> </w:t>
      </w:r>
      <w:r w:rsidR="00345A5A">
        <w:t>технологий в</w:t>
      </w:r>
      <w:r>
        <w:t xml:space="preserve"> </w:t>
      </w:r>
      <w:r w:rsidR="00345A5A">
        <w:t>образовательном процессе.</w:t>
      </w:r>
    </w:p>
    <w:p w:rsidR="00B6090C" w:rsidRDefault="00345A5A" w:rsidP="00C269B3">
      <w:pPr>
        <w:pStyle w:val="20"/>
        <w:shd w:val="clear" w:color="auto" w:fill="auto"/>
        <w:spacing w:before="0" w:after="100" w:line="310" w:lineRule="exact"/>
        <w:ind w:left="320"/>
      </w:pPr>
      <w:r>
        <w:t>Успешное участие школы в конкурсах различного уровня.</w:t>
      </w:r>
    </w:p>
    <w:p w:rsidR="00B6090C" w:rsidRDefault="00C269B3" w:rsidP="00C269B3">
      <w:pPr>
        <w:pStyle w:val="20"/>
        <w:shd w:val="clear" w:color="auto" w:fill="auto"/>
        <w:spacing w:before="0" w:line="310" w:lineRule="exact"/>
        <w:ind w:left="320" w:firstLine="388"/>
      </w:pPr>
      <w:r>
        <w:t xml:space="preserve"> </w:t>
      </w:r>
      <w:r w:rsidR="00345A5A">
        <w:t>Позитивное отношение родителей, выпускников и местного сообщества к школе.</w:t>
      </w:r>
    </w:p>
    <w:sectPr w:rsidR="00B6090C" w:rsidSect="00C269B3">
      <w:type w:val="continuous"/>
      <w:pgSz w:w="11900" w:h="16840"/>
      <w:pgMar w:top="851" w:right="843" w:bottom="409" w:left="100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5B3" w:rsidRDefault="00ED65B3">
      <w:r>
        <w:separator/>
      </w:r>
    </w:p>
  </w:endnote>
  <w:endnote w:type="continuationSeparator" w:id="0">
    <w:p w:rsidR="00ED65B3" w:rsidRDefault="00ED6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5B3" w:rsidRDefault="00ED65B3"/>
  </w:footnote>
  <w:footnote w:type="continuationSeparator" w:id="0">
    <w:p w:rsidR="00ED65B3" w:rsidRDefault="00ED65B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F02B4"/>
    <w:multiLevelType w:val="hybridMultilevel"/>
    <w:tmpl w:val="432EB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62A5E"/>
    <w:multiLevelType w:val="hybridMultilevel"/>
    <w:tmpl w:val="56E8824A"/>
    <w:lvl w:ilvl="0" w:tplc="A71666F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40B7E"/>
    <w:multiLevelType w:val="multilevel"/>
    <w:tmpl w:val="429A73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DD929D9"/>
    <w:multiLevelType w:val="multilevel"/>
    <w:tmpl w:val="5F641B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4207978"/>
    <w:multiLevelType w:val="multilevel"/>
    <w:tmpl w:val="A83EE128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7544C13"/>
    <w:multiLevelType w:val="multilevel"/>
    <w:tmpl w:val="56F8EA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7D7555"/>
    <w:multiLevelType w:val="multilevel"/>
    <w:tmpl w:val="32569B9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C2E4F4F"/>
    <w:multiLevelType w:val="multilevel"/>
    <w:tmpl w:val="7F7E6D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0405AA7"/>
    <w:multiLevelType w:val="multilevel"/>
    <w:tmpl w:val="F0DCEC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4602A93"/>
    <w:multiLevelType w:val="multilevel"/>
    <w:tmpl w:val="2AA45EA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8CC5152"/>
    <w:multiLevelType w:val="multilevel"/>
    <w:tmpl w:val="F9CE13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ADA3509"/>
    <w:multiLevelType w:val="multilevel"/>
    <w:tmpl w:val="AEFED3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B3D7841"/>
    <w:multiLevelType w:val="hybridMultilevel"/>
    <w:tmpl w:val="024220CC"/>
    <w:lvl w:ilvl="0" w:tplc="11E01244">
      <w:start w:val="1"/>
      <w:numFmt w:val="upperRoman"/>
      <w:lvlText w:val="%1."/>
      <w:lvlJc w:val="left"/>
      <w:pPr>
        <w:ind w:left="109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8"/>
  </w:num>
  <w:num w:numId="9">
    <w:abstractNumId w:val="10"/>
  </w:num>
  <w:num w:numId="10">
    <w:abstractNumId w:val="9"/>
  </w:num>
  <w:num w:numId="11">
    <w:abstractNumId w:val="12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90C"/>
    <w:rsid w:val="000153C0"/>
    <w:rsid w:val="00140490"/>
    <w:rsid w:val="001D0544"/>
    <w:rsid w:val="001E684A"/>
    <w:rsid w:val="00221F63"/>
    <w:rsid w:val="00237DAF"/>
    <w:rsid w:val="00277110"/>
    <w:rsid w:val="0028336D"/>
    <w:rsid w:val="002A76BA"/>
    <w:rsid w:val="003076ED"/>
    <w:rsid w:val="00345A5A"/>
    <w:rsid w:val="00442FFA"/>
    <w:rsid w:val="00666945"/>
    <w:rsid w:val="006F1B74"/>
    <w:rsid w:val="00766968"/>
    <w:rsid w:val="007B64E4"/>
    <w:rsid w:val="007E18F1"/>
    <w:rsid w:val="008D0360"/>
    <w:rsid w:val="008D34CB"/>
    <w:rsid w:val="0093258E"/>
    <w:rsid w:val="00933C8C"/>
    <w:rsid w:val="00B6090C"/>
    <w:rsid w:val="00BC5CB6"/>
    <w:rsid w:val="00C0191C"/>
    <w:rsid w:val="00C269B3"/>
    <w:rsid w:val="00C714D0"/>
    <w:rsid w:val="00CB52D8"/>
    <w:rsid w:val="00CE1B83"/>
    <w:rsid w:val="00DB7364"/>
    <w:rsid w:val="00EB4689"/>
    <w:rsid w:val="00ED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6"/>
      <w:szCs w:val="5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Exact">
    <w:name w:val="Основной текст (5) Exact"/>
    <w:basedOn w:val="a0"/>
    <w:link w:val="5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Exact">
    <w:name w:val="Заголовок №1 Exact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6"/>
      <w:szCs w:val="56"/>
      <w:u w:val="none"/>
    </w:rPr>
  </w:style>
  <w:style w:type="character" w:customStyle="1" w:styleId="7Exact">
    <w:name w:val="Основной текст (7) Exact"/>
    <w:basedOn w:val="a0"/>
    <w:link w:val="7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8Exact">
    <w:name w:val="Основной текст (8) Exact"/>
    <w:basedOn w:val="a0"/>
    <w:link w:val="8"/>
    <w:rPr>
      <w:rFonts w:ascii="Consolas" w:eastAsia="Consolas" w:hAnsi="Consolas" w:cs="Consolas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9Exact">
    <w:name w:val="Основной текст (9) Exact"/>
    <w:basedOn w:val="a0"/>
    <w:link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0Exact">
    <w:name w:val="Основной текст (10) Exact"/>
    <w:basedOn w:val="a0"/>
    <w:link w:val="10"/>
    <w:rPr>
      <w:rFonts w:ascii="Georgia" w:eastAsia="Georgia" w:hAnsi="Georgia" w:cs="Georgi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11Exact">
    <w:name w:val="Основной текст (11) Exact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basedOn w:val="a0"/>
    <w:link w:val="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13Exact">
    <w:name w:val="Основной текст (13) Exact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14Exact">
    <w:name w:val="Основной текст (14) Exact"/>
    <w:basedOn w:val="a0"/>
    <w:link w:val="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  <w:lang w:val="en-US" w:eastAsia="en-US" w:bidi="en-US"/>
    </w:rPr>
  </w:style>
  <w:style w:type="character" w:customStyle="1" w:styleId="15Exact">
    <w:name w:val="Основной текст (15) Exact"/>
    <w:basedOn w:val="a0"/>
    <w:link w:val="15"/>
    <w:rPr>
      <w:rFonts w:ascii="Georgia" w:eastAsia="Georgia" w:hAnsi="Georgia" w:cs="Georgia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6Exact">
    <w:name w:val="Основной текст (16) Exact"/>
    <w:basedOn w:val="a0"/>
    <w:link w:val="16"/>
    <w:rPr>
      <w:rFonts w:ascii="Consolas" w:eastAsia="Consolas" w:hAnsi="Consolas" w:cs="Consolas"/>
      <w:b w:val="0"/>
      <w:bCs w:val="0"/>
      <w:i w:val="0"/>
      <w:iCs w:val="0"/>
      <w:smallCaps w:val="0"/>
      <w:strike w:val="0"/>
      <w:u w:val="none"/>
    </w:rPr>
  </w:style>
  <w:style w:type="character" w:customStyle="1" w:styleId="16Exact0">
    <w:name w:val="Основной текст (16) + Малые прописные Exact"/>
    <w:basedOn w:val="16Exact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3">
    <w:name w:val="Подпись к таблиц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643" w:lineRule="exact"/>
      <w:ind w:hanging="540"/>
    </w:pPr>
    <w:rPr>
      <w:rFonts w:ascii="Times New Roman" w:eastAsia="Times New Roman" w:hAnsi="Times New Roman" w:cs="Times New Roman"/>
      <w:b/>
      <w:bCs/>
      <w:sz w:val="56"/>
      <w:szCs w:val="5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440"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40" w:line="37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115" w:lineRule="exact"/>
    </w:pPr>
    <w:rPr>
      <w:rFonts w:ascii="Georgia" w:eastAsia="Georgia" w:hAnsi="Georgia" w:cs="Georgia"/>
      <w:sz w:val="23"/>
      <w:szCs w:val="23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115" w:lineRule="exac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before="280" w:line="620" w:lineRule="exact"/>
      <w:outlineLvl w:val="0"/>
    </w:pPr>
    <w:rPr>
      <w:rFonts w:ascii="Times New Roman" w:eastAsia="Times New Roman" w:hAnsi="Times New Roman" w:cs="Times New Roman"/>
      <w:b/>
      <w:bCs/>
      <w:sz w:val="56"/>
      <w:szCs w:val="56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120" w:lineRule="exact"/>
    </w:pPr>
    <w:rPr>
      <w:rFonts w:ascii="Georgia" w:eastAsia="Georgia" w:hAnsi="Georgia" w:cs="Georgia"/>
      <w:sz w:val="12"/>
      <w:szCs w:val="12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120" w:lineRule="exact"/>
    </w:pPr>
    <w:rPr>
      <w:rFonts w:ascii="Consolas" w:eastAsia="Consolas" w:hAnsi="Consolas" w:cs="Consolas"/>
      <w:i/>
      <w:iCs/>
      <w:sz w:val="18"/>
      <w:szCs w:val="18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125" w:lineRule="exac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0">
    <w:name w:val="Основной текст (10)"/>
    <w:basedOn w:val="a"/>
    <w:link w:val="10Exact"/>
    <w:pPr>
      <w:shd w:val="clear" w:color="auto" w:fill="FFFFFF"/>
      <w:spacing w:line="106" w:lineRule="exact"/>
    </w:pPr>
    <w:rPr>
      <w:rFonts w:ascii="Georgia" w:eastAsia="Georgia" w:hAnsi="Georgia" w:cs="Georgia"/>
      <w:b/>
      <w:bCs/>
      <w:sz w:val="17"/>
      <w:szCs w:val="17"/>
    </w:rPr>
  </w:style>
  <w:style w:type="paragraph" w:customStyle="1" w:styleId="11">
    <w:name w:val="Основной текст (11)"/>
    <w:basedOn w:val="a"/>
    <w:link w:val="11Exact"/>
    <w:pPr>
      <w:shd w:val="clear" w:color="auto" w:fill="FFFFFF"/>
      <w:spacing w:line="125" w:lineRule="exac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2">
    <w:name w:val="Основной текст (12)"/>
    <w:basedOn w:val="a"/>
    <w:link w:val="12Exact"/>
    <w:pPr>
      <w:shd w:val="clear" w:color="auto" w:fill="FFFFFF"/>
      <w:spacing w:line="125" w:lineRule="exac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13">
    <w:name w:val="Основной текст (13)"/>
    <w:basedOn w:val="a"/>
    <w:link w:val="13Exact"/>
    <w:pPr>
      <w:shd w:val="clear" w:color="auto" w:fill="FFFFFF"/>
      <w:spacing w:line="122" w:lineRule="exac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14">
    <w:name w:val="Основной текст (14)"/>
    <w:basedOn w:val="a"/>
    <w:link w:val="14Exact"/>
    <w:pPr>
      <w:shd w:val="clear" w:color="auto" w:fill="FFFFFF"/>
      <w:spacing w:line="125" w:lineRule="exact"/>
    </w:pPr>
    <w:rPr>
      <w:rFonts w:ascii="Times New Roman" w:eastAsia="Times New Roman" w:hAnsi="Times New Roman" w:cs="Times New Roman"/>
      <w:sz w:val="12"/>
      <w:szCs w:val="12"/>
      <w:lang w:val="en-US" w:eastAsia="en-US" w:bidi="en-US"/>
    </w:rPr>
  </w:style>
  <w:style w:type="paragraph" w:customStyle="1" w:styleId="15">
    <w:name w:val="Основной текст (15)"/>
    <w:basedOn w:val="a"/>
    <w:link w:val="15Exact"/>
    <w:pPr>
      <w:shd w:val="clear" w:color="auto" w:fill="FFFFFF"/>
      <w:spacing w:line="173" w:lineRule="exact"/>
    </w:pPr>
    <w:rPr>
      <w:rFonts w:ascii="Georgia" w:eastAsia="Georgia" w:hAnsi="Georgia" w:cs="Georgia"/>
      <w:b/>
      <w:bCs/>
      <w:sz w:val="30"/>
      <w:szCs w:val="30"/>
    </w:rPr>
  </w:style>
  <w:style w:type="paragraph" w:customStyle="1" w:styleId="16">
    <w:name w:val="Основной текст (16)"/>
    <w:basedOn w:val="a"/>
    <w:link w:val="16Exact"/>
    <w:pPr>
      <w:shd w:val="clear" w:color="auto" w:fill="FFFFFF"/>
      <w:spacing w:before="100" w:line="125" w:lineRule="exact"/>
    </w:pPr>
    <w:rPr>
      <w:rFonts w:ascii="Consolas" w:eastAsia="Consolas" w:hAnsi="Consolas" w:cs="Consolas"/>
    </w:rPr>
  </w:style>
  <w:style w:type="paragraph" w:customStyle="1" w:styleId="a4">
    <w:name w:val="Подпись к таблице"/>
    <w:basedOn w:val="a"/>
    <w:link w:val="a3"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sz w:val="28"/>
      <w:szCs w:val="28"/>
    </w:rPr>
  </w:style>
  <w:style w:type="table" w:styleId="a5">
    <w:name w:val="Table Grid"/>
    <w:basedOn w:val="a1"/>
    <w:uiPriority w:val="59"/>
    <w:rsid w:val="00442F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Light Shading"/>
    <w:basedOn w:val="a1"/>
    <w:uiPriority w:val="60"/>
    <w:rsid w:val="00EB46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EB468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EB4689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6"/>
      <w:szCs w:val="5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Exact">
    <w:name w:val="Основной текст (5) Exact"/>
    <w:basedOn w:val="a0"/>
    <w:link w:val="5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Exact">
    <w:name w:val="Заголовок №1 Exact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6"/>
      <w:szCs w:val="56"/>
      <w:u w:val="none"/>
    </w:rPr>
  </w:style>
  <w:style w:type="character" w:customStyle="1" w:styleId="7Exact">
    <w:name w:val="Основной текст (7) Exact"/>
    <w:basedOn w:val="a0"/>
    <w:link w:val="7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8Exact">
    <w:name w:val="Основной текст (8) Exact"/>
    <w:basedOn w:val="a0"/>
    <w:link w:val="8"/>
    <w:rPr>
      <w:rFonts w:ascii="Consolas" w:eastAsia="Consolas" w:hAnsi="Consolas" w:cs="Consolas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9Exact">
    <w:name w:val="Основной текст (9) Exact"/>
    <w:basedOn w:val="a0"/>
    <w:link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0Exact">
    <w:name w:val="Основной текст (10) Exact"/>
    <w:basedOn w:val="a0"/>
    <w:link w:val="10"/>
    <w:rPr>
      <w:rFonts w:ascii="Georgia" w:eastAsia="Georgia" w:hAnsi="Georgia" w:cs="Georgi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11Exact">
    <w:name w:val="Основной текст (11) Exact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basedOn w:val="a0"/>
    <w:link w:val="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13Exact">
    <w:name w:val="Основной текст (13) Exact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14Exact">
    <w:name w:val="Основной текст (14) Exact"/>
    <w:basedOn w:val="a0"/>
    <w:link w:val="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  <w:lang w:val="en-US" w:eastAsia="en-US" w:bidi="en-US"/>
    </w:rPr>
  </w:style>
  <w:style w:type="character" w:customStyle="1" w:styleId="15Exact">
    <w:name w:val="Основной текст (15) Exact"/>
    <w:basedOn w:val="a0"/>
    <w:link w:val="15"/>
    <w:rPr>
      <w:rFonts w:ascii="Georgia" w:eastAsia="Georgia" w:hAnsi="Georgia" w:cs="Georgia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6Exact">
    <w:name w:val="Основной текст (16) Exact"/>
    <w:basedOn w:val="a0"/>
    <w:link w:val="16"/>
    <w:rPr>
      <w:rFonts w:ascii="Consolas" w:eastAsia="Consolas" w:hAnsi="Consolas" w:cs="Consolas"/>
      <w:b w:val="0"/>
      <w:bCs w:val="0"/>
      <w:i w:val="0"/>
      <w:iCs w:val="0"/>
      <w:smallCaps w:val="0"/>
      <w:strike w:val="0"/>
      <w:u w:val="none"/>
    </w:rPr>
  </w:style>
  <w:style w:type="character" w:customStyle="1" w:styleId="16Exact0">
    <w:name w:val="Основной текст (16) + Малые прописные Exact"/>
    <w:basedOn w:val="16Exact"/>
    <w:rPr>
      <w:rFonts w:ascii="Consolas" w:eastAsia="Consolas" w:hAnsi="Consolas" w:cs="Consolas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0">
    <w:name w:val="Основной текст (2) Exac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1pt">
    <w:name w:val="Основной текст (2) + 11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3">
    <w:name w:val="Подпись к таблиц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643" w:lineRule="exact"/>
      <w:ind w:hanging="540"/>
    </w:pPr>
    <w:rPr>
      <w:rFonts w:ascii="Times New Roman" w:eastAsia="Times New Roman" w:hAnsi="Times New Roman" w:cs="Times New Roman"/>
      <w:b/>
      <w:bCs/>
      <w:sz w:val="56"/>
      <w:szCs w:val="5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440"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440" w:line="37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115" w:lineRule="exact"/>
    </w:pPr>
    <w:rPr>
      <w:rFonts w:ascii="Georgia" w:eastAsia="Georgia" w:hAnsi="Georgia" w:cs="Georgia"/>
      <w:sz w:val="23"/>
      <w:szCs w:val="23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115" w:lineRule="exac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">
    <w:name w:val="Заголовок №1"/>
    <w:basedOn w:val="a"/>
    <w:link w:val="1Exact"/>
    <w:pPr>
      <w:shd w:val="clear" w:color="auto" w:fill="FFFFFF"/>
      <w:spacing w:before="280" w:line="620" w:lineRule="exact"/>
      <w:outlineLvl w:val="0"/>
    </w:pPr>
    <w:rPr>
      <w:rFonts w:ascii="Times New Roman" w:eastAsia="Times New Roman" w:hAnsi="Times New Roman" w:cs="Times New Roman"/>
      <w:b/>
      <w:bCs/>
      <w:sz w:val="56"/>
      <w:szCs w:val="56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120" w:lineRule="exact"/>
    </w:pPr>
    <w:rPr>
      <w:rFonts w:ascii="Georgia" w:eastAsia="Georgia" w:hAnsi="Georgia" w:cs="Georgia"/>
      <w:sz w:val="12"/>
      <w:szCs w:val="12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120" w:lineRule="exact"/>
    </w:pPr>
    <w:rPr>
      <w:rFonts w:ascii="Consolas" w:eastAsia="Consolas" w:hAnsi="Consolas" w:cs="Consolas"/>
      <w:i/>
      <w:iCs/>
      <w:sz w:val="18"/>
      <w:szCs w:val="18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125" w:lineRule="exac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0">
    <w:name w:val="Основной текст (10)"/>
    <w:basedOn w:val="a"/>
    <w:link w:val="10Exact"/>
    <w:pPr>
      <w:shd w:val="clear" w:color="auto" w:fill="FFFFFF"/>
      <w:spacing w:line="106" w:lineRule="exact"/>
    </w:pPr>
    <w:rPr>
      <w:rFonts w:ascii="Georgia" w:eastAsia="Georgia" w:hAnsi="Georgia" w:cs="Georgia"/>
      <w:b/>
      <w:bCs/>
      <w:sz w:val="17"/>
      <w:szCs w:val="17"/>
    </w:rPr>
  </w:style>
  <w:style w:type="paragraph" w:customStyle="1" w:styleId="11">
    <w:name w:val="Основной текст (11)"/>
    <w:basedOn w:val="a"/>
    <w:link w:val="11Exact"/>
    <w:pPr>
      <w:shd w:val="clear" w:color="auto" w:fill="FFFFFF"/>
      <w:spacing w:line="125" w:lineRule="exac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2">
    <w:name w:val="Основной текст (12)"/>
    <w:basedOn w:val="a"/>
    <w:link w:val="12Exact"/>
    <w:pPr>
      <w:shd w:val="clear" w:color="auto" w:fill="FFFFFF"/>
      <w:spacing w:line="125" w:lineRule="exac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13">
    <w:name w:val="Основной текст (13)"/>
    <w:basedOn w:val="a"/>
    <w:link w:val="13Exact"/>
    <w:pPr>
      <w:shd w:val="clear" w:color="auto" w:fill="FFFFFF"/>
      <w:spacing w:line="122" w:lineRule="exact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14">
    <w:name w:val="Основной текст (14)"/>
    <w:basedOn w:val="a"/>
    <w:link w:val="14Exact"/>
    <w:pPr>
      <w:shd w:val="clear" w:color="auto" w:fill="FFFFFF"/>
      <w:spacing w:line="125" w:lineRule="exact"/>
    </w:pPr>
    <w:rPr>
      <w:rFonts w:ascii="Times New Roman" w:eastAsia="Times New Roman" w:hAnsi="Times New Roman" w:cs="Times New Roman"/>
      <w:sz w:val="12"/>
      <w:szCs w:val="12"/>
      <w:lang w:val="en-US" w:eastAsia="en-US" w:bidi="en-US"/>
    </w:rPr>
  </w:style>
  <w:style w:type="paragraph" w:customStyle="1" w:styleId="15">
    <w:name w:val="Основной текст (15)"/>
    <w:basedOn w:val="a"/>
    <w:link w:val="15Exact"/>
    <w:pPr>
      <w:shd w:val="clear" w:color="auto" w:fill="FFFFFF"/>
      <w:spacing w:line="173" w:lineRule="exact"/>
    </w:pPr>
    <w:rPr>
      <w:rFonts w:ascii="Georgia" w:eastAsia="Georgia" w:hAnsi="Georgia" w:cs="Georgia"/>
      <w:b/>
      <w:bCs/>
      <w:sz w:val="30"/>
      <w:szCs w:val="30"/>
    </w:rPr>
  </w:style>
  <w:style w:type="paragraph" w:customStyle="1" w:styleId="16">
    <w:name w:val="Основной текст (16)"/>
    <w:basedOn w:val="a"/>
    <w:link w:val="16Exact"/>
    <w:pPr>
      <w:shd w:val="clear" w:color="auto" w:fill="FFFFFF"/>
      <w:spacing w:before="100" w:line="125" w:lineRule="exact"/>
    </w:pPr>
    <w:rPr>
      <w:rFonts w:ascii="Consolas" w:eastAsia="Consolas" w:hAnsi="Consolas" w:cs="Consolas"/>
    </w:rPr>
  </w:style>
  <w:style w:type="paragraph" w:customStyle="1" w:styleId="a4">
    <w:name w:val="Подпись к таблице"/>
    <w:basedOn w:val="a"/>
    <w:link w:val="a3"/>
    <w:pPr>
      <w:shd w:val="clear" w:color="auto" w:fill="FFFFFF"/>
      <w:spacing w:line="310" w:lineRule="exact"/>
    </w:pPr>
    <w:rPr>
      <w:rFonts w:ascii="Times New Roman" w:eastAsia="Times New Roman" w:hAnsi="Times New Roman" w:cs="Times New Roman"/>
      <w:sz w:val="28"/>
      <w:szCs w:val="28"/>
    </w:rPr>
  </w:style>
  <w:style w:type="table" w:styleId="a5">
    <w:name w:val="Table Grid"/>
    <w:basedOn w:val="a1"/>
    <w:uiPriority w:val="59"/>
    <w:rsid w:val="00442F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Light Shading"/>
    <w:basedOn w:val="a1"/>
    <w:uiPriority w:val="60"/>
    <w:rsid w:val="00EB46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EB4689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EB4689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26D23-5A72-4C9C-8A97-2AB3E90F1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7</Pages>
  <Words>1309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18</cp:revision>
  <dcterms:created xsi:type="dcterms:W3CDTF">2024-02-22T01:47:00Z</dcterms:created>
  <dcterms:modified xsi:type="dcterms:W3CDTF">2024-03-11T01:45:00Z</dcterms:modified>
</cp:coreProperties>
</file>